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48A1D" w14:textId="77777777" w:rsidR="00B54AD8" w:rsidRPr="00B22450" w:rsidRDefault="00B54AD8" w:rsidP="00B54AD8">
      <w:pPr>
        <w:pStyle w:val="ToolTitlenoTOC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4A3D2" wp14:editId="3F4D69F5">
            <wp:simplePos x="0" y="0"/>
            <wp:positionH relativeFrom="column">
              <wp:posOffset>1933575</wp:posOffset>
            </wp:positionH>
            <wp:positionV relativeFrom="paragraph">
              <wp:posOffset>-123825</wp:posOffset>
            </wp:positionV>
            <wp:extent cx="361950" cy="371475"/>
            <wp:effectExtent l="19050" t="0" r="0" b="0"/>
            <wp:wrapNone/>
            <wp:docPr id="65" name="Picture 65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757">
        <w:t xml:space="preserve"> </w:t>
      </w:r>
      <w:bookmarkStart w:id="0" w:name="Data_Collect_Plan"/>
      <w:r>
        <w:t xml:space="preserve">Data </w:t>
      </w:r>
      <w:r w:rsidR="00D10FEA">
        <w:t>Catalog</w:t>
      </w:r>
    </w:p>
    <w:bookmarkEnd w:id="0"/>
    <w:p w14:paraId="0F633B5A" w14:textId="77777777" w:rsidR="00B54AD8" w:rsidRPr="00B22450" w:rsidRDefault="00B54AD8" w:rsidP="00B54AD8">
      <w:pPr>
        <w:pStyle w:val="BodyText"/>
      </w:pPr>
      <w:r w:rsidRPr="00B22450">
        <w:t>Fill in all the information you can</w:t>
      </w:r>
      <w:r>
        <w:t xml:space="preserve">. </w:t>
      </w:r>
      <w:r w:rsidRPr="00B22450">
        <w:t>Feel free to add additional rows to accommodate all the behaviors and determinants you want to assess</w:t>
      </w:r>
      <w:r>
        <w:t xml:space="preserve">. </w:t>
      </w:r>
      <w:r w:rsidRPr="00B22450">
        <w:t>Proceed even if</w:t>
      </w:r>
      <w:r w:rsidR="00D2766D">
        <w:t xml:space="preserve"> you don’t have all information; g</w:t>
      </w:r>
      <w:r w:rsidRPr="00B22450">
        <w:t xml:space="preserve">aps </w:t>
      </w:r>
      <w:r w:rsidR="00D2766D">
        <w:t>can be</w:t>
      </w:r>
      <w:r w:rsidRPr="00B22450">
        <w:t xml:space="preserve"> reveal</w:t>
      </w:r>
      <w:r w:rsidR="00D2766D">
        <w:t>ing.</w:t>
      </w:r>
      <w:r w:rsidRPr="00B22450">
        <w:t xml:space="preserve"> </w:t>
      </w:r>
    </w:p>
    <w:p w14:paraId="6CE8A3BD" w14:textId="77777777" w:rsidR="00B54AD8" w:rsidRDefault="00B54AD8" w:rsidP="00B54AD8">
      <w:pPr>
        <w:pStyle w:val="Num0"/>
      </w:pPr>
    </w:p>
    <w:p w14:paraId="33DE84C5" w14:textId="21019A86" w:rsidR="00B54AD8" w:rsidRDefault="00B54AD8" w:rsidP="00B54AD8">
      <w:pPr>
        <w:pStyle w:val="Num1"/>
      </w:pPr>
      <w:r>
        <w:t xml:space="preserve">Enter the </w:t>
      </w:r>
      <w:r w:rsidR="00D10FEA">
        <w:t xml:space="preserve">supplier or </w:t>
      </w:r>
      <w:r w:rsidR="00D2766D">
        <w:t xml:space="preserve">data </w:t>
      </w:r>
      <w:r w:rsidR="00D10FEA">
        <w:t xml:space="preserve">location </w:t>
      </w:r>
      <w:r>
        <w:t>under Data Source</w:t>
      </w:r>
      <w:r w:rsidR="00907D7E">
        <w:t>(s)</w:t>
      </w:r>
      <w:r>
        <w:t>.</w:t>
      </w:r>
    </w:p>
    <w:p w14:paraId="7A983DD3" w14:textId="77777777" w:rsidR="00B54AD8" w:rsidRDefault="00B54AD8" w:rsidP="00B54AD8">
      <w:pPr>
        <w:pStyle w:val="Num1"/>
      </w:pPr>
      <w:r>
        <w:t xml:space="preserve">Note whether the data exists or you have to collect new </w:t>
      </w:r>
      <w:r w:rsidR="00DB04B0">
        <w:t xml:space="preserve">data </w:t>
      </w:r>
      <w:r>
        <w:t>yourself.</w:t>
      </w:r>
    </w:p>
    <w:p w14:paraId="3D88B3B3" w14:textId="77777777" w:rsidR="00B54AD8" w:rsidRDefault="00B54AD8" w:rsidP="00B54AD8">
      <w:pPr>
        <w:pStyle w:val="Num1"/>
      </w:pPr>
      <w:r>
        <w:t xml:space="preserve">Specify the person responsible for collecting the data and the date it’s </w:t>
      </w:r>
      <w:bookmarkStart w:id="1" w:name="_GoBack"/>
      <w:bookmarkEnd w:id="1"/>
      <w:r>
        <w:t>due.</w:t>
      </w:r>
    </w:p>
    <w:p w14:paraId="4062B12B" w14:textId="77777777" w:rsidR="00B54AD8" w:rsidRDefault="00B54AD8" w:rsidP="00B54AD8">
      <w:pPr>
        <w:pStyle w:val="ToolTitle"/>
      </w:pPr>
      <w:bookmarkStart w:id="2" w:name="_Toc262307355"/>
      <w:r>
        <w:rPr>
          <w:noProof/>
        </w:rPr>
        <w:drawing>
          <wp:anchor distT="0" distB="0" distL="114300" distR="114300" simplePos="0" relativeHeight="251660288" behindDoc="0" locked="0" layoutInCell="1" allowOverlap="1" wp14:anchorId="17E6BE76" wp14:editId="0A258246">
            <wp:simplePos x="0" y="0"/>
            <wp:positionH relativeFrom="column">
              <wp:posOffset>2019300</wp:posOffset>
            </wp:positionH>
            <wp:positionV relativeFrom="paragraph">
              <wp:posOffset>-123825</wp:posOffset>
            </wp:positionV>
            <wp:extent cx="361950" cy="371475"/>
            <wp:effectExtent l="19050" t="0" r="0" b="0"/>
            <wp:wrapNone/>
            <wp:docPr id="14" name="Picture 44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Data </w:t>
      </w:r>
      <w:bookmarkEnd w:id="2"/>
      <w:r w:rsidR="00D10FEA">
        <w:t>Catalog</w:t>
      </w:r>
    </w:p>
    <w:tbl>
      <w:tblPr>
        <w:tblStyle w:val="TableGrid2"/>
        <w:tblW w:w="4941" w:type="pct"/>
        <w:tblLayout w:type="fixed"/>
        <w:tblLook w:val="01E0" w:firstRow="1" w:lastRow="1" w:firstColumn="1" w:lastColumn="1" w:noHBand="0" w:noVBand="0"/>
      </w:tblPr>
      <w:tblGrid>
        <w:gridCol w:w="1951"/>
        <w:gridCol w:w="4215"/>
        <w:gridCol w:w="1145"/>
        <w:gridCol w:w="1577"/>
      </w:tblGrid>
      <w:tr w:rsidR="00B54AD8" w:rsidRPr="003A64C3" w14:paraId="655618E5" w14:textId="77777777" w:rsidTr="00B54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2533A1FA" w14:textId="77777777" w:rsidR="00B54AD8" w:rsidRPr="00F56BAA" w:rsidRDefault="00B54AD8" w:rsidP="000D0502">
            <w:pPr>
              <w:pStyle w:val="cellhead"/>
              <w:spacing w:before="48" w:after="48"/>
            </w:pPr>
            <w:r>
              <w:t>Community Assessment Issue</w:t>
            </w:r>
          </w:p>
        </w:tc>
        <w:tc>
          <w:tcPr>
            <w:tcW w:w="2371" w:type="pct"/>
          </w:tcPr>
          <w:p w14:paraId="48D9C81D" w14:textId="5591CBFD" w:rsidR="00B54AD8" w:rsidRPr="00F56BAA" w:rsidRDefault="00B54AD8" w:rsidP="000D0502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Source</w:t>
            </w:r>
            <w:r w:rsidR="00907D7E">
              <w:t>(s)</w:t>
            </w:r>
          </w:p>
        </w:tc>
        <w:tc>
          <w:tcPr>
            <w:tcW w:w="644" w:type="pct"/>
          </w:tcPr>
          <w:p w14:paraId="65DEE7A2" w14:textId="77777777" w:rsidR="00B54AD8" w:rsidRPr="00F56BAA" w:rsidRDefault="00B54AD8" w:rsidP="000D0502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38C4">
              <w:rPr>
                <w:rStyle w:val="Underline"/>
              </w:rPr>
              <w:t>E</w:t>
            </w:r>
            <w:r>
              <w:t xml:space="preserve">xisting or </w:t>
            </w:r>
            <w:r w:rsidRPr="001938C4">
              <w:rPr>
                <w:rStyle w:val="Underline"/>
              </w:rPr>
              <w:t>N</w:t>
            </w:r>
            <w:r w:rsidRPr="00F56BAA">
              <w:t>ew data</w:t>
            </w:r>
          </w:p>
        </w:tc>
        <w:tc>
          <w:tcPr>
            <w:tcW w:w="887" w:type="pct"/>
          </w:tcPr>
          <w:p w14:paraId="33692FA8" w14:textId="77777777" w:rsidR="00B54AD8" w:rsidRPr="00F56BAA" w:rsidRDefault="00B54AD8" w:rsidP="00B54AD8">
            <w:pPr>
              <w:pStyle w:val="cellhead"/>
              <w:spacing w:before="48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/ Date Due</w:t>
            </w:r>
          </w:p>
        </w:tc>
      </w:tr>
      <w:tr w:rsidR="00B54AD8" w:rsidRPr="003A64C3" w14:paraId="707246AB" w14:textId="77777777" w:rsidTr="00B5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3305F35E" w14:textId="77777777" w:rsidR="00B54AD8" w:rsidRPr="003A64C3" w:rsidRDefault="00B54AD8" w:rsidP="00B54AD8">
            <w:pPr>
              <w:pStyle w:val="TipsheetNum"/>
              <w:rPr>
                <w:rStyle w:val="boldface"/>
                <w:rFonts w:cs="Arial"/>
                <w:sz w:val="24"/>
              </w:rPr>
            </w:pPr>
            <w:r w:rsidRPr="003A64C3">
              <w:t xml:space="preserve"> </w:t>
            </w:r>
            <w:r>
              <w:t xml:space="preserve">Youth </w:t>
            </w:r>
            <w:r w:rsidRPr="00110345">
              <w:rPr>
                <w:rStyle w:val="boldface"/>
              </w:rPr>
              <w:t>demographics</w:t>
            </w:r>
            <w:r w:rsidRPr="001C5869">
              <w:rPr>
                <w:rStyle w:val="Style1"/>
              </w:rPr>
              <w:t xml:space="preserve"> </w:t>
            </w:r>
          </w:p>
        </w:tc>
        <w:tc>
          <w:tcPr>
            <w:tcW w:w="2371" w:type="pct"/>
          </w:tcPr>
          <w:p w14:paraId="06561F64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30FEE252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7" w:type="pct"/>
          </w:tcPr>
          <w:p w14:paraId="3D3D36F6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4AD8" w:rsidRPr="003A64C3" w14:paraId="5D95791C" w14:textId="77777777" w:rsidTr="00B54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6B0DFD03" w14:textId="77777777" w:rsidR="00B54AD8" w:rsidRPr="003A64C3" w:rsidRDefault="00B54AD8" w:rsidP="00B54AD8">
            <w:pPr>
              <w:pStyle w:val="TipsheetNum"/>
              <w:rPr>
                <w:rStyle w:val="boldface"/>
                <w:rFonts w:cs="Arial"/>
                <w:sz w:val="24"/>
              </w:rPr>
            </w:pPr>
            <w:r>
              <w:rPr>
                <w:rStyle w:val="boldface"/>
              </w:rPr>
              <w:t>I</w:t>
            </w:r>
            <w:r w:rsidRPr="00110345">
              <w:rPr>
                <w:rStyle w:val="boldface"/>
              </w:rPr>
              <w:t>ncidence</w:t>
            </w:r>
            <w:r w:rsidRPr="003A64C3">
              <w:t xml:space="preserve"> of </w:t>
            </w:r>
            <w:r>
              <w:t>youth</w:t>
            </w:r>
            <w:r w:rsidRPr="003A64C3">
              <w:t xml:space="preserve"> pregnancy, birth, STIs</w:t>
            </w:r>
            <w:r>
              <w:t xml:space="preserve"> &amp;</w:t>
            </w:r>
            <w:r w:rsidRPr="003A64C3">
              <w:t xml:space="preserve"> HIV/</w:t>
            </w:r>
          </w:p>
        </w:tc>
        <w:tc>
          <w:tcPr>
            <w:tcW w:w="2371" w:type="pct"/>
          </w:tcPr>
          <w:p w14:paraId="12B055B4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11D48660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87" w:type="pct"/>
          </w:tcPr>
          <w:p w14:paraId="2133DC41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4AD8" w:rsidRPr="003A64C3" w14:paraId="1307C662" w14:textId="77777777" w:rsidTr="00B5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4A541CA9" w14:textId="77777777" w:rsidR="00B54AD8" w:rsidRPr="003A64C3" w:rsidRDefault="00B54AD8" w:rsidP="000D0502">
            <w:pPr>
              <w:pStyle w:val="TipsheetNum"/>
            </w:pPr>
            <w:r>
              <w:t>C</w:t>
            </w:r>
            <w:r w:rsidRPr="003A64C3">
              <w:t xml:space="preserve">ommon </w:t>
            </w:r>
            <w:r w:rsidRPr="00237317">
              <w:rPr>
                <w:rStyle w:val="boldface"/>
              </w:rPr>
              <w:t>sexual risk-taking behaviors</w:t>
            </w:r>
            <w:r w:rsidRPr="003A64C3">
              <w:t xml:space="preserve"> </w:t>
            </w:r>
          </w:p>
        </w:tc>
        <w:tc>
          <w:tcPr>
            <w:tcW w:w="2371" w:type="pct"/>
          </w:tcPr>
          <w:p w14:paraId="17DC520B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7A4430E1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7" w:type="pct"/>
          </w:tcPr>
          <w:p w14:paraId="2514337B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4AD8" w:rsidRPr="003A64C3" w14:paraId="4A5B5937" w14:textId="77777777" w:rsidTr="00B54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2C526921" w14:textId="77777777" w:rsidR="00B54AD8" w:rsidRPr="003A64C3" w:rsidRDefault="00B54AD8" w:rsidP="000D0502">
            <w:pPr>
              <w:pStyle w:val="TipsheetNum"/>
            </w:pPr>
            <w:r>
              <w:t>I</w:t>
            </w:r>
            <w:r w:rsidRPr="003A64C3">
              <w:t>mportant</w:t>
            </w:r>
            <w:r>
              <w:t xml:space="preserve"> risk and protective factors</w:t>
            </w:r>
            <w:r w:rsidRPr="003A64C3">
              <w:t xml:space="preserve"> </w:t>
            </w:r>
            <w:r>
              <w:t>(</w:t>
            </w:r>
            <w:r w:rsidRPr="00237317">
              <w:rPr>
                <w:rStyle w:val="boldface"/>
              </w:rPr>
              <w:t>determinants</w:t>
            </w:r>
            <w:r>
              <w:rPr>
                <w:rStyle w:val="boldface"/>
              </w:rPr>
              <w:t>)</w:t>
            </w:r>
            <w:r w:rsidRPr="003A64C3">
              <w:t xml:space="preserve"> </w:t>
            </w:r>
            <w:r>
              <w:t>influencing</w:t>
            </w:r>
            <w:r w:rsidRPr="003A64C3">
              <w:t xml:space="preserve"> the </w:t>
            </w:r>
            <w:r>
              <w:t xml:space="preserve">above </w:t>
            </w:r>
            <w:r w:rsidRPr="003A64C3">
              <w:t xml:space="preserve">sexual behaviors </w:t>
            </w:r>
          </w:p>
        </w:tc>
        <w:tc>
          <w:tcPr>
            <w:tcW w:w="2371" w:type="pct"/>
          </w:tcPr>
          <w:p w14:paraId="7097F46C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1088C07C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87" w:type="pct"/>
          </w:tcPr>
          <w:p w14:paraId="694D023A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4AD8" w:rsidRPr="003A64C3" w14:paraId="5E14B05B" w14:textId="77777777" w:rsidTr="00B54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2D7A6D45" w14:textId="77777777" w:rsidR="00B54AD8" w:rsidRPr="00CC4757" w:rsidRDefault="00B54AD8" w:rsidP="00B54AD8">
            <w:pPr>
              <w:pStyle w:val="TipsheetNum"/>
              <w:rPr>
                <w:rStyle w:val="boldface"/>
                <w:b w:val="0"/>
              </w:rPr>
            </w:pPr>
            <w:r>
              <w:t>E</w:t>
            </w:r>
            <w:r w:rsidRPr="00CC4757">
              <w:t xml:space="preserve">xisting </w:t>
            </w:r>
            <w:r w:rsidRPr="00CC4757">
              <w:rPr>
                <w:rStyle w:val="boldface"/>
              </w:rPr>
              <w:t>programs, services, and resources</w:t>
            </w:r>
            <w:r w:rsidRPr="00CC4757">
              <w:t xml:space="preserve"> </w:t>
            </w:r>
            <w:r>
              <w:t xml:space="preserve">that </w:t>
            </w:r>
            <w:r w:rsidRPr="00CC4757">
              <w:t xml:space="preserve">address </w:t>
            </w:r>
            <w:r>
              <w:t xml:space="preserve">youth pregnancy </w:t>
            </w:r>
            <w:r w:rsidRPr="00CC4757">
              <w:t xml:space="preserve"> </w:t>
            </w:r>
            <w:r>
              <w:t xml:space="preserve">and </w:t>
            </w:r>
            <w:r w:rsidRPr="00CC4757">
              <w:t>HIV</w:t>
            </w:r>
            <w:r>
              <w:t>/STI</w:t>
            </w:r>
          </w:p>
        </w:tc>
        <w:tc>
          <w:tcPr>
            <w:tcW w:w="2371" w:type="pct"/>
          </w:tcPr>
          <w:p w14:paraId="4CBEC52F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4D9F831A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7" w:type="pct"/>
          </w:tcPr>
          <w:p w14:paraId="7B754CEA" w14:textId="77777777" w:rsidR="00B54AD8" w:rsidRPr="003A64C3" w:rsidRDefault="00B54AD8" w:rsidP="000D0502">
            <w:pPr>
              <w:pStyle w:val="cellt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4AD8" w:rsidRPr="003A64C3" w14:paraId="7DCFC96F" w14:textId="77777777" w:rsidTr="00B54A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5ABE7CEE" w14:textId="77777777" w:rsidR="00B54AD8" w:rsidRPr="00110345" w:rsidRDefault="00B54AD8" w:rsidP="000D0502">
            <w:pPr>
              <w:pStyle w:val="TipsheetNum"/>
              <w:rPr>
                <w:rStyle w:val="boldface"/>
                <w:b w:val="0"/>
              </w:rPr>
            </w:pPr>
            <w:r>
              <w:t>P</w:t>
            </w:r>
            <w:r w:rsidRPr="00CC4757">
              <w:t xml:space="preserve">otential </w:t>
            </w:r>
            <w:r w:rsidRPr="00237317">
              <w:rPr>
                <w:rStyle w:val="boldface"/>
              </w:rPr>
              <w:t>collaborations or partners</w:t>
            </w:r>
            <w:r w:rsidRPr="00CC4757">
              <w:t xml:space="preserve"> to support </w:t>
            </w:r>
            <w:r>
              <w:t xml:space="preserve">our </w:t>
            </w:r>
            <w:r w:rsidRPr="00CC4757">
              <w:t>efforts</w:t>
            </w:r>
          </w:p>
        </w:tc>
        <w:tc>
          <w:tcPr>
            <w:tcW w:w="2371" w:type="pct"/>
          </w:tcPr>
          <w:p w14:paraId="58CBA98D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44" w:type="pct"/>
          </w:tcPr>
          <w:p w14:paraId="18346010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87" w:type="pct"/>
          </w:tcPr>
          <w:p w14:paraId="2C56177C" w14:textId="77777777" w:rsidR="00B54AD8" w:rsidRPr="003A64C3" w:rsidRDefault="00B54AD8" w:rsidP="000D0502">
            <w:pPr>
              <w:pStyle w:val="cellt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76F9BEA" w14:textId="77777777" w:rsidR="00B54AD8" w:rsidRDefault="00B54AD8" w:rsidP="00B54AD8">
      <w:pPr>
        <w:pStyle w:val="spacer"/>
        <w:rPr>
          <w:rFonts w:eastAsia="SimSun"/>
        </w:rPr>
      </w:pPr>
    </w:p>
    <w:p w14:paraId="7FBD2BC2" w14:textId="77777777" w:rsidR="00FA0979" w:rsidRPr="000E431A" w:rsidRDefault="00FA0979" w:rsidP="000E431A">
      <w:pPr>
        <w:spacing w:after="0"/>
        <w:rPr>
          <w:rFonts w:ascii="Miriam" w:eastAsia="SimSun" w:hAnsi="Miriam"/>
          <w:sz w:val="12"/>
          <w:szCs w:val="16"/>
        </w:rPr>
      </w:pPr>
    </w:p>
    <w:sectPr w:rsidR="00FA0979" w:rsidRPr="000E431A" w:rsidSect="00B54AD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239D1" w14:textId="77777777" w:rsidR="00873A20" w:rsidRDefault="00873A20">
      <w:r>
        <w:separator/>
      </w:r>
    </w:p>
  </w:endnote>
  <w:endnote w:type="continuationSeparator" w:id="0">
    <w:p w14:paraId="5FAFCAED" w14:textId="77777777" w:rsidR="00873A20" w:rsidRDefault="008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BFE5" w14:textId="11BD33D3" w:rsidR="00912187" w:rsidRDefault="00BC5911" w:rsidP="00744433">
    <w:pPr>
      <w:pStyle w:val="Footer-left"/>
    </w:pPr>
    <w:r>
      <w:rPr>
        <w:rStyle w:val="PageNumber"/>
      </w:rPr>
      <w:t>PSBA-GTO-TPP</w:t>
    </w:r>
    <w:r w:rsidR="00912187">
      <w:rPr>
        <w:rStyle w:val="PageNumber"/>
      </w:rPr>
      <w:tab/>
    </w:r>
    <w:r w:rsidR="000E431A">
      <w:t>Data Catalog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CC5A" w14:textId="2279CE0A" w:rsidR="00912187" w:rsidRPr="003A1C20" w:rsidRDefault="00B54AD8" w:rsidP="00744433">
    <w:pPr>
      <w:pStyle w:val="Footer-right"/>
    </w:pPr>
    <w:r>
      <w:t xml:space="preserve">Data </w:t>
    </w:r>
    <w:r w:rsidR="000E431A">
      <w:t>Catalog</w:t>
    </w:r>
    <w:r w:rsidR="00912187">
      <w:tab/>
    </w:r>
    <w:r w:rsidR="00BC5911">
      <w:rPr>
        <w:rStyle w:val="PageNumber"/>
        <w:szCs w:val="24"/>
      </w:rPr>
      <w:t>PSBA-GTO-TPP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7B810" w14:textId="77777777" w:rsidR="00912187" w:rsidRDefault="00AD0E28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B54AD8">
      <w:rPr>
        <w:rFonts w:ascii="Times New Roman" w:hAnsi="Times New Roman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4AD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CFC36" w14:textId="77777777" w:rsidR="00873A20" w:rsidRDefault="00873A20">
      <w:r>
        <w:separator/>
      </w:r>
    </w:p>
  </w:footnote>
  <w:footnote w:type="continuationSeparator" w:id="0">
    <w:p w14:paraId="3E056E48" w14:textId="77777777" w:rsidR="00873A20" w:rsidRDefault="008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DC20" w14:textId="355A8F95" w:rsidR="00ED0A3D" w:rsidRDefault="00ED0A3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430D2F" wp14:editId="68390FBD">
          <wp:simplePos x="0" y="0"/>
          <wp:positionH relativeFrom="column">
            <wp:posOffset>5303520</wp:posOffset>
          </wp:positionH>
          <wp:positionV relativeFrom="paragraph">
            <wp:posOffset>-137160</wp:posOffset>
          </wp:positionV>
          <wp:extent cx="601980" cy="375920"/>
          <wp:effectExtent l="0" t="0" r="7620" b="5080"/>
          <wp:wrapTight wrapText="bothSides">
            <wp:wrapPolygon edited="0">
              <wp:start x="4785" y="0"/>
              <wp:lineTo x="0" y="3284"/>
              <wp:lineTo x="0" y="15324"/>
              <wp:lineTo x="3418" y="20797"/>
              <wp:lineTo x="4101" y="20797"/>
              <wp:lineTo x="17089" y="20797"/>
              <wp:lineTo x="17772" y="20797"/>
              <wp:lineTo x="21190" y="15324"/>
              <wp:lineTo x="21190" y="4378"/>
              <wp:lineTo x="17089" y="0"/>
              <wp:lineTo x="4785" y="0"/>
            </wp:wrapPolygon>
          </wp:wrapTight>
          <wp:docPr id="2" name="Picture 2" descr="1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1_l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28C1" w14:textId="756EF6BD" w:rsidR="00912187" w:rsidRDefault="00ED0A3D" w:rsidP="00744433">
    <w:pPr>
      <w:pStyle w:val="Header-right"/>
    </w:pPr>
    <w:r>
      <w:drawing>
        <wp:anchor distT="0" distB="0" distL="114300" distR="114300" simplePos="0" relativeHeight="251659264" behindDoc="1" locked="0" layoutInCell="1" allowOverlap="1" wp14:anchorId="42D4D2B9" wp14:editId="45E7356A">
          <wp:simplePos x="0" y="0"/>
          <wp:positionH relativeFrom="column">
            <wp:posOffset>5082540</wp:posOffset>
          </wp:positionH>
          <wp:positionV relativeFrom="paragraph">
            <wp:posOffset>-236220</wp:posOffset>
          </wp:positionV>
          <wp:extent cx="601980" cy="375920"/>
          <wp:effectExtent l="0" t="0" r="7620" b="5080"/>
          <wp:wrapTight wrapText="bothSides">
            <wp:wrapPolygon edited="0">
              <wp:start x="4785" y="0"/>
              <wp:lineTo x="0" y="3284"/>
              <wp:lineTo x="0" y="15324"/>
              <wp:lineTo x="3418" y="20797"/>
              <wp:lineTo x="4101" y="20797"/>
              <wp:lineTo x="17089" y="20797"/>
              <wp:lineTo x="17772" y="20797"/>
              <wp:lineTo x="21190" y="15324"/>
              <wp:lineTo x="21190" y="4378"/>
              <wp:lineTo x="17089" y="0"/>
              <wp:lineTo x="4785" y="0"/>
            </wp:wrapPolygon>
          </wp:wrapTight>
          <wp:docPr id="1" name="Picture 1" descr="1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1_l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187">
      <w:tab/>
    </w:r>
    <w:r w:rsidR="0091218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C4E061BC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346EB15A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7"/>
  </w:num>
  <w:num w:numId="29">
    <w:abstractNumId w:val="8"/>
  </w:num>
  <w:num w:numId="3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isplayBackgroundShape/>
  <w:mirrorMargins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/>
  <w:defaultTabStop w:val="720"/>
  <w:evenAndOddHeaders/>
  <w:drawingGridHorizontalSpacing w:val="57"/>
  <w:characterSpacingControl w:val="doNotCompress"/>
  <w:hdrShapeDefaults>
    <o:shapedefaults v:ext="edit" spidmax="552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A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52B06"/>
    <w:rsid w:val="00056502"/>
    <w:rsid w:val="00082D64"/>
    <w:rsid w:val="0008629F"/>
    <w:rsid w:val="00094840"/>
    <w:rsid w:val="000A15BF"/>
    <w:rsid w:val="000C12F6"/>
    <w:rsid w:val="000E431A"/>
    <w:rsid w:val="000E4733"/>
    <w:rsid w:val="00112CFA"/>
    <w:rsid w:val="0011686A"/>
    <w:rsid w:val="0015670E"/>
    <w:rsid w:val="00157E7B"/>
    <w:rsid w:val="001644E6"/>
    <w:rsid w:val="001752A7"/>
    <w:rsid w:val="00182D49"/>
    <w:rsid w:val="00195ACA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1FB"/>
    <w:rsid w:val="00264946"/>
    <w:rsid w:val="00266FB4"/>
    <w:rsid w:val="00272AF1"/>
    <w:rsid w:val="002B26EC"/>
    <w:rsid w:val="002E1E45"/>
    <w:rsid w:val="002E561D"/>
    <w:rsid w:val="002E6D37"/>
    <w:rsid w:val="00307168"/>
    <w:rsid w:val="003224E6"/>
    <w:rsid w:val="003324B0"/>
    <w:rsid w:val="00333640"/>
    <w:rsid w:val="00356F70"/>
    <w:rsid w:val="0036122E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51530D"/>
    <w:rsid w:val="00516964"/>
    <w:rsid w:val="0055109D"/>
    <w:rsid w:val="00551492"/>
    <w:rsid w:val="00551F32"/>
    <w:rsid w:val="00574721"/>
    <w:rsid w:val="005829A5"/>
    <w:rsid w:val="0058529D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14A33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D3996"/>
    <w:rsid w:val="007F08FF"/>
    <w:rsid w:val="00823583"/>
    <w:rsid w:val="008333C2"/>
    <w:rsid w:val="00844516"/>
    <w:rsid w:val="00844D47"/>
    <w:rsid w:val="0085195E"/>
    <w:rsid w:val="008527FB"/>
    <w:rsid w:val="00856373"/>
    <w:rsid w:val="008621FD"/>
    <w:rsid w:val="00873A20"/>
    <w:rsid w:val="00883966"/>
    <w:rsid w:val="00884E80"/>
    <w:rsid w:val="008E3DAE"/>
    <w:rsid w:val="009060A5"/>
    <w:rsid w:val="00907D7E"/>
    <w:rsid w:val="00912187"/>
    <w:rsid w:val="00923FC0"/>
    <w:rsid w:val="00930285"/>
    <w:rsid w:val="00935CE3"/>
    <w:rsid w:val="00937439"/>
    <w:rsid w:val="00965210"/>
    <w:rsid w:val="00965291"/>
    <w:rsid w:val="00972749"/>
    <w:rsid w:val="0097292B"/>
    <w:rsid w:val="009B5D49"/>
    <w:rsid w:val="009D50F4"/>
    <w:rsid w:val="009E0825"/>
    <w:rsid w:val="009E4F13"/>
    <w:rsid w:val="00A07904"/>
    <w:rsid w:val="00A24EFF"/>
    <w:rsid w:val="00A27312"/>
    <w:rsid w:val="00A4183D"/>
    <w:rsid w:val="00A421EE"/>
    <w:rsid w:val="00A678D6"/>
    <w:rsid w:val="00A735D7"/>
    <w:rsid w:val="00A859ED"/>
    <w:rsid w:val="00AD0E28"/>
    <w:rsid w:val="00B15F7B"/>
    <w:rsid w:val="00B36711"/>
    <w:rsid w:val="00B42259"/>
    <w:rsid w:val="00B54AD8"/>
    <w:rsid w:val="00B7028D"/>
    <w:rsid w:val="00B774E7"/>
    <w:rsid w:val="00BA264E"/>
    <w:rsid w:val="00BA486F"/>
    <w:rsid w:val="00BB0F8B"/>
    <w:rsid w:val="00BB2FC3"/>
    <w:rsid w:val="00BB6209"/>
    <w:rsid w:val="00BB7235"/>
    <w:rsid w:val="00BC43DC"/>
    <w:rsid w:val="00BC5911"/>
    <w:rsid w:val="00BD3EB7"/>
    <w:rsid w:val="00BF3228"/>
    <w:rsid w:val="00C12A88"/>
    <w:rsid w:val="00C12F8C"/>
    <w:rsid w:val="00C37114"/>
    <w:rsid w:val="00C63F9E"/>
    <w:rsid w:val="00C6515A"/>
    <w:rsid w:val="00C71A44"/>
    <w:rsid w:val="00CA2BE3"/>
    <w:rsid w:val="00CE30CA"/>
    <w:rsid w:val="00CE78D6"/>
    <w:rsid w:val="00D07770"/>
    <w:rsid w:val="00D10FEA"/>
    <w:rsid w:val="00D11CD8"/>
    <w:rsid w:val="00D13019"/>
    <w:rsid w:val="00D165A4"/>
    <w:rsid w:val="00D2312B"/>
    <w:rsid w:val="00D2341C"/>
    <w:rsid w:val="00D2766D"/>
    <w:rsid w:val="00D343CF"/>
    <w:rsid w:val="00D437B0"/>
    <w:rsid w:val="00D4666D"/>
    <w:rsid w:val="00D77E37"/>
    <w:rsid w:val="00D810C2"/>
    <w:rsid w:val="00D95C16"/>
    <w:rsid w:val="00DB04B0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74A93"/>
    <w:rsid w:val="00EA1557"/>
    <w:rsid w:val="00EA1684"/>
    <w:rsid w:val="00ED0A3D"/>
    <w:rsid w:val="00EE125A"/>
    <w:rsid w:val="00EE5251"/>
    <w:rsid w:val="00F00C8F"/>
    <w:rsid w:val="00F06960"/>
    <w:rsid w:val="00F11B0F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50BE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ffc"/>
    </o:shapedefaults>
    <o:shapelayout v:ext="edit">
      <o:idmap v:ext="edit" data="1"/>
    </o:shapelayout>
  </w:shapeDefaults>
  <w:decimalSymbol w:val="."/>
  <w:listSeparator w:val=","/>
  <w14:docId w14:val="3A5B999B"/>
  <w15:docId w15:val="{15BEEB9B-BDA7-4C94-9578-8925F964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D7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A735D7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A735D7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A735D7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A735D7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A735D7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A735D7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A735D7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A735D7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A735D7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A735D7"/>
    <w:rPr>
      <w:sz w:val="16"/>
      <w:szCs w:val="16"/>
    </w:rPr>
  </w:style>
  <w:style w:type="paragraph" w:styleId="CommentText">
    <w:name w:val="annotation text"/>
    <w:basedOn w:val="Normal"/>
    <w:semiHidden/>
    <w:rsid w:val="00A735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35D7"/>
    <w:rPr>
      <w:b/>
      <w:bCs/>
    </w:rPr>
  </w:style>
  <w:style w:type="paragraph" w:styleId="BalloonText">
    <w:name w:val="Balloon Text"/>
    <w:basedOn w:val="Normal"/>
    <w:semiHidden/>
    <w:rsid w:val="00A735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735D7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rsid w:val="00A735D7"/>
    <w:pPr>
      <w:tabs>
        <w:tab w:val="center" w:pos="4320"/>
        <w:tab w:val="right" w:pos="8640"/>
      </w:tabs>
    </w:pPr>
    <w:rPr>
      <w:rFonts w:ascii="Calibri" w:hAnsi="Calibri"/>
      <w:b/>
      <w:color w:val="999999"/>
    </w:rPr>
  </w:style>
  <w:style w:type="paragraph" w:styleId="BodyText">
    <w:name w:val="Body Text"/>
    <w:basedOn w:val="Normal"/>
    <w:link w:val="BodyTextChar"/>
    <w:rsid w:val="00A735D7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A735D7"/>
    <w:pPr>
      <w:ind w:left="1080"/>
    </w:pPr>
  </w:style>
  <w:style w:type="paragraph" w:styleId="ListBullet">
    <w:name w:val="List Bullet"/>
    <w:basedOn w:val="BodyText"/>
    <w:link w:val="ListBulletChar"/>
    <w:rsid w:val="00A735D7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A735D7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A735D7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A735D7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A735D7"/>
    <w:rPr>
      <w:i/>
      <w:spacing w:val="10"/>
    </w:rPr>
  </w:style>
  <w:style w:type="character" w:customStyle="1" w:styleId="boldface">
    <w:name w:val="boldface"/>
    <w:basedOn w:val="DefaultParagraphFont"/>
    <w:rsid w:val="00A735D7"/>
    <w:rPr>
      <w:b/>
    </w:rPr>
  </w:style>
  <w:style w:type="paragraph" w:customStyle="1" w:styleId="Note">
    <w:name w:val="Note"/>
    <w:basedOn w:val="BodyText"/>
    <w:next w:val="Normal"/>
    <w:rsid w:val="00A735D7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A735D7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A735D7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A735D7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A735D7"/>
    <w:pPr>
      <w:spacing w:before="40" w:after="40"/>
      <w:outlineLvl w:val="9"/>
    </w:pPr>
    <w:rPr>
      <w:rFonts w:asciiTheme="minorHAnsi" w:hAnsiTheme="minorHAnsi"/>
    </w:rPr>
  </w:style>
  <w:style w:type="paragraph" w:styleId="Caption">
    <w:name w:val="caption"/>
    <w:basedOn w:val="BodyText"/>
    <w:next w:val="BodyText"/>
    <w:qFormat/>
    <w:rsid w:val="00A735D7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A735D7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A735D7"/>
    <w:pPr>
      <w:jc w:val="left"/>
    </w:pPr>
  </w:style>
  <w:style w:type="character" w:customStyle="1" w:styleId="ItalBold">
    <w:name w:val="ItalBold"/>
    <w:basedOn w:val="DefaultParagraphFont"/>
    <w:rsid w:val="00A735D7"/>
    <w:rPr>
      <w:rFonts w:eastAsia="SimSun"/>
      <w:b/>
      <w:i/>
    </w:rPr>
  </w:style>
  <w:style w:type="paragraph" w:styleId="ListBullet2">
    <w:name w:val="List Bullet 2"/>
    <w:basedOn w:val="ListBullet1"/>
    <w:qFormat/>
    <w:rsid w:val="00A735D7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A735D7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A735D7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A735D7"/>
    <w:pPr>
      <w:numPr>
        <w:numId w:val="22"/>
      </w:numPr>
    </w:pPr>
  </w:style>
  <w:style w:type="paragraph" w:customStyle="1" w:styleId="Tilde">
    <w:name w:val="Tilde"/>
    <w:basedOn w:val="Note-plain"/>
    <w:rsid w:val="00A735D7"/>
    <w:pPr>
      <w:jc w:val="center"/>
    </w:pPr>
  </w:style>
  <w:style w:type="paragraph" w:customStyle="1" w:styleId="cellbullet">
    <w:name w:val="cellbullet"/>
    <w:basedOn w:val="celltxt"/>
    <w:rsid w:val="00A735D7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A735D7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A735D7"/>
    <w:rPr>
      <w:b/>
      <w:sz w:val="28"/>
      <w:u w:val="none"/>
    </w:rPr>
  </w:style>
  <w:style w:type="character" w:customStyle="1" w:styleId="Underline">
    <w:name w:val="Underline"/>
    <w:basedOn w:val="DefaultParagraphFont"/>
    <w:rsid w:val="00A735D7"/>
    <w:rPr>
      <w:u w:val="single"/>
    </w:rPr>
  </w:style>
  <w:style w:type="paragraph" w:customStyle="1" w:styleId="Footer-right">
    <w:name w:val="Footer-right"/>
    <w:basedOn w:val="Footer"/>
    <w:rsid w:val="00A735D7"/>
    <w:pPr>
      <w:tabs>
        <w:tab w:val="clear" w:pos="4320"/>
        <w:tab w:val="clear" w:pos="8640"/>
        <w:tab w:val="right" w:pos="9000"/>
      </w:tabs>
      <w:spacing w:after="0"/>
    </w:pPr>
    <w:rPr>
      <w:b w:val="0"/>
      <w:szCs w:val="18"/>
    </w:rPr>
  </w:style>
  <w:style w:type="paragraph" w:customStyle="1" w:styleId="Header-left">
    <w:name w:val="Header-left"/>
    <w:basedOn w:val="Header"/>
    <w:rsid w:val="00A735D7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A735D7"/>
    <w:pPr>
      <w:jc w:val="right"/>
    </w:pPr>
  </w:style>
  <w:style w:type="paragraph" w:customStyle="1" w:styleId="Footer-left">
    <w:name w:val="Footer-left"/>
    <w:basedOn w:val="Footer-right"/>
    <w:rsid w:val="00A735D7"/>
    <w:rPr>
      <w:szCs w:val="24"/>
    </w:rPr>
  </w:style>
  <w:style w:type="paragraph" w:customStyle="1" w:styleId="Caption-table">
    <w:name w:val="Caption-table"/>
    <w:basedOn w:val="Caption"/>
    <w:rsid w:val="00A735D7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A735D7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A735D7"/>
    <w:pPr>
      <w:numPr>
        <w:ilvl w:val="1"/>
        <w:numId w:val="5"/>
      </w:numPr>
    </w:pPr>
    <w:rPr>
      <w:sz w:val="20"/>
    </w:rPr>
  </w:style>
  <w:style w:type="table" w:styleId="TableGrid1">
    <w:name w:val="Table Grid 1"/>
    <w:aliases w:val="Tipsheet"/>
    <w:basedOn w:val="TableNormal"/>
    <w:rsid w:val="00A735D7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A735D7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A735D7"/>
    <w:pPr>
      <w:ind w:left="1440" w:hanging="360"/>
    </w:pPr>
  </w:style>
  <w:style w:type="paragraph" w:customStyle="1" w:styleId="spacer">
    <w:name w:val="spacer"/>
    <w:basedOn w:val="Note-table"/>
    <w:rsid w:val="00A735D7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A735D7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A735D7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</w:rPr>
  </w:style>
  <w:style w:type="paragraph" w:customStyle="1" w:styleId="TipsheetHeading">
    <w:name w:val="TipsheetHeading"/>
    <w:basedOn w:val="TipsheetTitle"/>
    <w:rsid w:val="00A735D7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A735D7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A735D7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A735D7"/>
    <w:pPr>
      <w:spacing w:before="20" w:after="20"/>
    </w:pPr>
  </w:style>
  <w:style w:type="paragraph" w:customStyle="1" w:styleId="TipsheetBulletPositive">
    <w:name w:val="TipsheetBulletPositive"/>
    <w:basedOn w:val="TipsheetText"/>
    <w:rsid w:val="00A735D7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A735D7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A735D7"/>
    <w:pPr>
      <w:numPr>
        <w:numId w:val="19"/>
      </w:numPr>
      <w:tabs>
        <w:tab w:val="left" w:pos="216"/>
      </w:tabs>
      <w:spacing w:after="0" w:line="220" w:lineRule="exact"/>
    </w:pPr>
    <w:rPr>
      <w:rFonts w:eastAsia="SimSun"/>
    </w:rPr>
  </w:style>
  <w:style w:type="paragraph" w:customStyle="1" w:styleId="Chapter">
    <w:name w:val="Chapter"/>
    <w:next w:val="Heading1"/>
    <w:rsid w:val="00A735D7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A735D7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A735D7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A735D7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A735D7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A735D7"/>
    <w:pPr>
      <w:ind w:left="1915"/>
    </w:pPr>
  </w:style>
  <w:style w:type="paragraph" w:styleId="TOC4">
    <w:name w:val="toc 4"/>
    <w:basedOn w:val="TOC3"/>
    <w:rsid w:val="00A735D7"/>
    <w:pPr>
      <w:ind w:left="2160"/>
    </w:pPr>
    <w:rPr>
      <w:szCs w:val="22"/>
    </w:rPr>
  </w:style>
  <w:style w:type="paragraph" w:customStyle="1" w:styleId="Question">
    <w:name w:val="Question"/>
    <w:basedOn w:val="celltxt"/>
    <w:rsid w:val="00A735D7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A735D7"/>
    <w:pPr>
      <w:spacing w:line="200" w:lineRule="exact"/>
      <w:jc w:val="center"/>
    </w:pPr>
    <w:rPr>
      <w:rFonts w:ascii="Calibri" w:hAnsi="Calibri"/>
      <w:b/>
      <w:sz w:val="22"/>
    </w:rPr>
  </w:style>
  <w:style w:type="paragraph" w:customStyle="1" w:styleId="cellblock">
    <w:name w:val="cellblock"/>
    <w:basedOn w:val="celltxt"/>
    <w:rsid w:val="00A735D7"/>
    <w:pPr>
      <w:ind w:left="144"/>
    </w:pPr>
  </w:style>
  <w:style w:type="character" w:customStyle="1" w:styleId="Style2">
    <w:name w:val="Style2"/>
    <w:basedOn w:val="DefaultParagraphFont"/>
    <w:rsid w:val="00A735D7"/>
    <w:rPr>
      <w:b/>
      <w:sz w:val="40"/>
    </w:rPr>
  </w:style>
  <w:style w:type="character" w:customStyle="1" w:styleId="celltease">
    <w:name w:val="celltease"/>
    <w:basedOn w:val="DefaultParagraphFont"/>
    <w:rsid w:val="00A735D7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A735D7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A735D7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A735D7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A735D7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A735D7"/>
    <w:pPr>
      <w:ind w:left="288" w:hanging="288"/>
    </w:pPr>
  </w:style>
  <w:style w:type="character" w:customStyle="1" w:styleId="InlineTitle">
    <w:name w:val="Inline Title"/>
    <w:basedOn w:val="DefaultParagraphFont"/>
    <w:rsid w:val="00A735D7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A735D7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A735D7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A735D7"/>
    <w:pPr>
      <w:numPr>
        <w:numId w:val="1"/>
      </w:numPr>
    </w:pPr>
  </w:style>
  <w:style w:type="paragraph" w:customStyle="1" w:styleId="MainTOC1">
    <w:name w:val="Main_TOC1"/>
    <w:basedOn w:val="TOC1"/>
    <w:rsid w:val="00A735D7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A735D7"/>
    <w:pPr>
      <w:ind w:left="1440"/>
    </w:pPr>
  </w:style>
  <w:style w:type="paragraph" w:customStyle="1" w:styleId="Quotations">
    <w:name w:val="Quotations"/>
    <w:basedOn w:val="BodyText"/>
    <w:next w:val="BodyTextIndent2"/>
    <w:rsid w:val="00A735D7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A735D7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A735D7"/>
    <w:pPr>
      <w:spacing w:after="0"/>
    </w:pPr>
    <w:rPr>
      <w:b/>
    </w:rPr>
  </w:style>
  <w:style w:type="paragraph" w:customStyle="1" w:styleId="Footer-first">
    <w:name w:val="Footer-first"/>
    <w:basedOn w:val="Footer-right"/>
    <w:rsid w:val="00A735D7"/>
  </w:style>
  <w:style w:type="paragraph" w:customStyle="1" w:styleId="GraphicLg">
    <w:name w:val="Graphic_Lg"/>
    <w:basedOn w:val="Graphic"/>
    <w:rsid w:val="00A735D7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A735D7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A735D7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A735D7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A735D7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735D7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A735D7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A735D7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A735D7"/>
    <w:rPr>
      <w:rFonts w:asciiTheme="minorHAnsi" w:hAnsiTheme="minorHAnsi" w:cs="Times New Roman"/>
      <w:sz w:val="24"/>
      <w:szCs w:val="24"/>
    </w:rPr>
  </w:style>
  <w:style w:type="paragraph" w:customStyle="1" w:styleId="Exampledata">
    <w:name w:val="Example data"/>
    <w:rsid w:val="00A735D7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A735D7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A735D7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735D7"/>
    <w:rPr>
      <w:vertAlign w:val="superscript"/>
    </w:rPr>
  </w:style>
  <w:style w:type="paragraph" w:styleId="FootnoteText">
    <w:name w:val="footnote text"/>
    <w:basedOn w:val="Normal"/>
    <w:uiPriority w:val="99"/>
    <w:semiHidden/>
    <w:rsid w:val="00A735D7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735D7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A735D7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A735D7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A735D7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A735D7"/>
    <w:pPr>
      <w:ind w:left="1800"/>
    </w:pPr>
  </w:style>
  <w:style w:type="character" w:styleId="PageNumber">
    <w:name w:val="page number"/>
    <w:basedOn w:val="DefaultParagraphFont"/>
    <w:rsid w:val="00A735D7"/>
  </w:style>
  <w:style w:type="paragraph" w:customStyle="1" w:styleId="Signpost">
    <w:name w:val="Signpost"/>
    <w:basedOn w:val="Heading4"/>
    <w:next w:val="BlockText"/>
    <w:uiPriority w:val="99"/>
    <w:rsid w:val="00A735D7"/>
    <w:pPr>
      <w:pBdr>
        <w:top w:val="single" w:sz="2" w:space="4" w:color="auto"/>
      </w:pBdr>
      <w:spacing w:before="320" w:after="0" w:line="276" w:lineRule="auto"/>
      <w:ind w:left="1440" w:right="28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A735D7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A735D7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A735D7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A735D7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A735D7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A735D7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A735D7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A735D7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A735D7"/>
    <w:rPr>
      <w:b/>
      <w:color w:val="008000"/>
    </w:rPr>
  </w:style>
  <w:style w:type="paragraph" w:customStyle="1" w:styleId="ToolTitleexample">
    <w:name w:val="ToolTitle_example"/>
    <w:basedOn w:val="ToolTitle"/>
    <w:rsid w:val="00A735D7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A735D7"/>
    <w:pPr>
      <w:tabs>
        <w:tab w:val="right" w:leader="underscore" w:pos="9000"/>
      </w:tabs>
      <w:spacing w:before="0"/>
      <w:ind w:left="720"/>
    </w:pPr>
  </w:style>
  <w:style w:type="character" w:customStyle="1" w:styleId="InlineTooltitle">
    <w:name w:val="Inline Tool title"/>
    <w:basedOn w:val="InlineTxtboxtitle"/>
    <w:rsid w:val="00A735D7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A735D7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A735D7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A735D7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A735D7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A735D7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A735D7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A735D7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A735D7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A735D7"/>
    <w:pPr>
      <w:jc w:val="left"/>
    </w:pPr>
  </w:style>
  <w:style w:type="table" w:customStyle="1" w:styleId="Tableinfo">
    <w:name w:val="Table_info"/>
    <w:basedOn w:val="TableNormal"/>
    <w:rsid w:val="00A735D7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A735D7"/>
    <w:pPr>
      <w:numPr>
        <w:numId w:val="16"/>
      </w:numPr>
      <w:tabs>
        <w:tab w:val="left" w:pos="432"/>
      </w:tabs>
      <w:spacing w:line="240" w:lineRule="exact"/>
    </w:pPr>
    <w:rPr>
      <w:iCs/>
    </w:rPr>
  </w:style>
  <w:style w:type="paragraph" w:customStyle="1" w:styleId="Tooltitles">
    <w:name w:val="Tool titles"/>
    <w:basedOn w:val="Title"/>
    <w:rsid w:val="00A735D7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A735D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A735D7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A735D7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A735D7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A735D7"/>
  </w:style>
  <w:style w:type="character" w:customStyle="1" w:styleId="BodyText2Char">
    <w:name w:val="Body Text 2 Char"/>
    <w:basedOn w:val="DefaultParagraphFont"/>
    <w:link w:val="BodyText2"/>
    <w:rsid w:val="00A735D7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A735D7"/>
    <w:pPr>
      <w:numPr>
        <w:numId w:val="6"/>
      </w:numPr>
    </w:pPr>
  </w:style>
  <w:style w:type="numbering" w:customStyle="1" w:styleId="SurveyNum1">
    <w:name w:val="SurveyNum1"/>
    <w:basedOn w:val="NoList"/>
    <w:rsid w:val="00A735D7"/>
    <w:pPr>
      <w:numPr>
        <w:numId w:val="6"/>
      </w:numPr>
    </w:pPr>
  </w:style>
  <w:style w:type="paragraph" w:styleId="List">
    <w:name w:val="List"/>
    <w:basedOn w:val="Normal"/>
    <w:rsid w:val="00A735D7"/>
    <w:pPr>
      <w:ind w:hanging="360"/>
      <w:contextualSpacing/>
    </w:pPr>
  </w:style>
  <w:style w:type="paragraph" w:styleId="List2">
    <w:name w:val="List 2"/>
    <w:basedOn w:val="Normal"/>
    <w:rsid w:val="00A735D7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A735D7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A735D7"/>
  </w:style>
  <w:style w:type="character" w:customStyle="1" w:styleId="BodyTextFirstIndent2Char">
    <w:name w:val="Body Text First Indent 2 Char"/>
    <w:basedOn w:val="BodyTextIndentChar"/>
    <w:link w:val="BodyTextFirstIndent2"/>
    <w:rsid w:val="00A735D7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735D7"/>
  </w:style>
  <w:style w:type="paragraph" w:styleId="BodyText3">
    <w:name w:val="Body Text 3"/>
    <w:basedOn w:val="Normal"/>
    <w:link w:val="BodyText3Char"/>
    <w:rsid w:val="00A735D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35D7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A735D7"/>
    <w:pPr>
      <w:ind w:left="216"/>
    </w:pPr>
  </w:style>
  <w:style w:type="table" w:customStyle="1" w:styleId="Openweave">
    <w:name w:val="Open weave"/>
    <w:basedOn w:val="Tableinfo"/>
    <w:rsid w:val="00A735D7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A735D7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A735D7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A735D7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A735D7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A735D7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A735D7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A735D7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A735D7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A735D7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A735D7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A735D7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A735D7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A735D7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A735D7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A735D7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A735D7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A735D7"/>
  </w:style>
  <w:style w:type="character" w:customStyle="1" w:styleId="TipsheetTitleChar">
    <w:name w:val="TipsheetTitle Char"/>
    <w:basedOn w:val="DefaultParagraphFont"/>
    <w:link w:val="TipsheetTitle"/>
    <w:rsid w:val="00A735D7"/>
    <w:rPr>
      <w:rFonts w:ascii="Calibri" w:hAnsi="Calibri" w:cs="Tahoma"/>
      <w:b/>
      <w:bCs/>
      <w:color w:val="365F91" w:themeColor="accent1" w:themeShade="BF"/>
      <w:sz w:val="26"/>
      <w:szCs w:val="24"/>
    </w:rPr>
  </w:style>
  <w:style w:type="paragraph" w:customStyle="1" w:styleId="Labelunderline">
    <w:name w:val="Label_underline"/>
    <w:basedOn w:val="Labels"/>
    <w:qFormat/>
    <w:rsid w:val="00A735D7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A735D7"/>
  </w:style>
  <w:style w:type="table" w:styleId="MediumList2-Accent1">
    <w:name w:val="Medium List 2 Accent 1"/>
    <w:basedOn w:val="TableNormal"/>
    <w:uiPriority w:val="66"/>
    <w:rsid w:val="00A73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A735D7"/>
    <w:rPr>
      <w:rFonts w:ascii="Calibri" w:hAnsi="Calibri" w:cs="Times New Roman"/>
      <w:b/>
      <w:sz w:val="24"/>
      <w:szCs w:val="24"/>
    </w:rPr>
  </w:style>
  <w:style w:type="paragraph" w:customStyle="1" w:styleId="BlockTextBullet">
    <w:name w:val="Block Text Bullet"/>
    <w:basedOn w:val="BlockText"/>
    <w:qFormat/>
    <w:rsid w:val="00A735D7"/>
    <w:pPr>
      <w:numPr>
        <w:numId w:val="29"/>
      </w:numPr>
    </w:pPr>
  </w:style>
  <w:style w:type="paragraph" w:customStyle="1" w:styleId="Achievement">
    <w:name w:val="Achievement"/>
    <w:basedOn w:val="BodyText"/>
    <w:rsid w:val="00A735D7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A735D7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A735D7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A735D7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A735D7"/>
    <w:pPr>
      <w:jc w:val="right"/>
    </w:pPr>
  </w:style>
  <w:style w:type="paragraph" w:customStyle="1" w:styleId="Cellhead0">
    <w:name w:val="Cellhead"/>
    <w:basedOn w:val="Normal"/>
    <w:qFormat/>
    <w:rsid w:val="00A735D7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A735D7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A735D7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A735D7"/>
    <w:rPr>
      <w:i/>
    </w:rPr>
  </w:style>
  <w:style w:type="paragraph" w:customStyle="1" w:styleId="JobTitle">
    <w:name w:val="Job Title"/>
    <w:next w:val="Normal"/>
    <w:rsid w:val="00A735D7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A735D7"/>
    <w:rPr>
      <w:b/>
      <w:spacing w:val="-6"/>
    </w:rPr>
  </w:style>
  <w:style w:type="character" w:styleId="Strong">
    <w:name w:val="Strong"/>
    <w:basedOn w:val="DefaultParagraphFont"/>
    <w:uiPriority w:val="22"/>
    <w:qFormat/>
    <w:rsid w:val="00A735D7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A735D7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A735D7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A735D7"/>
    <w:pPr>
      <w:numPr>
        <w:numId w:val="30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A735D7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2176-282F-4818-9CC8-3CEC5DE7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1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2016-07-12T13:52:00Z</dcterms:created>
  <dcterms:modified xsi:type="dcterms:W3CDTF">2016-07-12T13:52:00Z</dcterms:modified>
</cp:coreProperties>
</file>