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B204" w14:textId="598A1A52" w:rsidR="00C400D1" w:rsidRPr="00C377C7" w:rsidRDefault="00EE67D0" w:rsidP="006B3CAC">
      <w:pPr>
        <w:pStyle w:val="Title"/>
      </w:pPr>
      <w:r>
        <w:t xml:space="preserve">PS21-2103 Component 3 </w:t>
      </w:r>
      <w:r w:rsidR="00C400D1" w:rsidRPr="00C377C7">
        <w:t xml:space="preserve">Combined Evaluation and Work Plan Template </w:t>
      </w:r>
    </w:p>
    <w:p w14:paraId="097EE2ED" w14:textId="77777777" w:rsidR="00434AB1" w:rsidRDefault="00434AB1" w:rsidP="006B3CAC">
      <w:p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 xml:space="preserve">This template is provided as an aid to applicants in preparing the evaluation and work plan for PS21-2103; however, its use is optional. </w:t>
      </w:r>
    </w:p>
    <w:p w14:paraId="63D4588A" w14:textId="5EEDAE56" w:rsidR="00434AB1" w:rsidRPr="00887574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 xml:space="preserve">Space is provided for brief narrative descriptions of the 5-year plan and Year 1 plan for each strategy, with a suggested limit of </w:t>
      </w:r>
      <w:r>
        <w:rPr>
          <w:color w:val="385623" w:themeColor="accent6" w:themeShade="80"/>
        </w:rPr>
        <w:t>2</w:t>
      </w:r>
      <w:r w:rsidRPr="00887574">
        <w:rPr>
          <w:color w:val="385623" w:themeColor="accent6" w:themeShade="80"/>
        </w:rPr>
        <w:t xml:space="preserve">00 words each. </w:t>
      </w:r>
    </w:p>
    <w:p w14:paraId="64559A0C" w14:textId="02E10B8F" w:rsidR="00434AB1" w:rsidRPr="005C1775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The title and sections headers </w:t>
      </w:r>
      <w:r w:rsidR="000E47E6">
        <w:rPr>
          <w:color w:val="385623" w:themeColor="accent6" w:themeShade="80"/>
        </w:rPr>
        <w:t xml:space="preserve">in this file </w:t>
      </w:r>
      <w:r w:rsidRPr="005C1775">
        <w:rPr>
          <w:color w:val="385623" w:themeColor="accent6" w:themeShade="80"/>
        </w:rPr>
        <w:t xml:space="preserve">are formatted to support accessibility of the document online. </w:t>
      </w:r>
    </w:p>
    <w:p w14:paraId="43039820" w14:textId="5200B70E" w:rsidR="00434AB1" w:rsidRPr="005C1775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Applicants may change all text to </w:t>
      </w:r>
      <w:r w:rsidR="000E47E6">
        <w:rPr>
          <w:color w:val="385623" w:themeColor="accent6" w:themeShade="80"/>
        </w:rPr>
        <w:t xml:space="preserve">any </w:t>
      </w:r>
      <w:r w:rsidRPr="005C1775">
        <w:rPr>
          <w:color w:val="385623" w:themeColor="accent6" w:themeShade="80"/>
        </w:rPr>
        <w:t xml:space="preserve">12-point font single spaced to meet requirements stated in the NOFO. </w:t>
      </w:r>
    </w:p>
    <w:p w14:paraId="7BEFCE53" w14:textId="77777777" w:rsidR="00434AB1" w:rsidRPr="005C1775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>Text in green can be deleted to reduce the length.</w:t>
      </w:r>
    </w:p>
    <w:p w14:paraId="39CB4A07" w14:textId="77777777" w:rsidR="00434AB1" w:rsidRPr="004059F0" w:rsidRDefault="00434AB1" w:rsidP="006B3CAC">
      <w:pPr>
        <w:spacing w:after="0" w:line="240" w:lineRule="auto"/>
        <w:rPr>
          <w:color w:val="385623" w:themeColor="accent6" w:themeShade="80"/>
        </w:rPr>
      </w:pPr>
    </w:p>
    <w:p w14:paraId="131F1F9A" w14:textId="77777777" w:rsidR="00855558" w:rsidRPr="006E58F6" w:rsidRDefault="00855558" w:rsidP="006B3CAC">
      <w:p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 xml:space="preserve">The tables in this template include only the required short-term activities and expected (bolded) outcomes from the PS21-2103 Logic Model. </w:t>
      </w:r>
    </w:p>
    <w:p w14:paraId="2C0C0C12" w14:textId="6CFBAB06" w:rsidR="00855558" w:rsidRPr="006E58F6" w:rsidRDefault="00855558" w:rsidP="006B3CAC">
      <w:pPr>
        <w:pStyle w:val="ListParagraph"/>
        <w:numPr>
          <w:ilvl w:val="0"/>
          <w:numId w:val="7"/>
        </w:num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>Short-term outcomes may be achieved during Years 1</w:t>
      </w:r>
      <w:r w:rsidR="00E108A1" w:rsidRPr="006E58F6">
        <w:rPr>
          <w:rFonts w:cstheme="minorHAnsi"/>
          <w:color w:val="385623" w:themeColor="accent6" w:themeShade="80"/>
        </w:rPr>
        <w:t>–</w:t>
      </w:r>
      <w:r w:rsidRPr="006E58F6">
        <w:rPr>
          <w:color w:val="385623" w:themeColor="accent6" w:themeShade="80"/>
        </w:rPr>
        <w:t xml:space="preserve">3 of funding; applicants should </w:t>
      </w:r>
      <w:r w:rsidR="00EE67D0" w:rsidRPr="006E58F6">
        <w:rPr>
          <w:color w:val="385623" w:themeColor="accent6" w:themeShade="80"/>
        </w:rPr>
        <w:t xml:space="preserve">review and edit these outcomes as needed to </w:t>
      </w:r>
      <w:r w:rsidRPr="006E58F6">
        <w:rPr>
          <w:color w:val="385623" w:themeColor="accent6" w:themeShade="80"/>
        </w:rPr>
        <w:t xml:space="preserve">indicate what outcomes are expected to be achieved in Year 1. </w:t>
      </w:r>
    </w:p>
    <w:p w14:paraId="6537E00F" w14:textId="10DEC8F3" w:rsidR="00855558" w:rsidRPr="006E58F6" w:rsidRDefault="00855558" w:rsidP="006B3CAC">
      <w:pPr>
        <w:pStyle w:val="ListParagraph"/>
        <w:numPr>
          <w:ilvl w:val="0"/>
          <w:numId w:val="7"/>
        </w:num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 xml:space="preserve">Applicants planning to address the </w:t>
      </w:r>
      <w:r w:rsidR="00E108A1" w:rsidRPr="006E58F6">
        <w:rPr>
          <w:color w:val="385623" w:themeColor="accent6" w:themeShade="80"/>
        </w:rPr>
        <w:t>i</w:t>
      </w:r>
      <w:r w:rsidRPr="006E58F6">
        <w:rPr>
          <w:color w:val="385623" w:themeColor="accent6" w:themeShade="80"/>
        </w:rPr>
        <w:t xml:space="preserve">ntermediate expected (bolded) or remaining (non-bolded) short- or intermediate-term activities/outcomes in Year 1 may copy sections of the template and edit them accordingly. </w:t>
      </w:r>
    </w:p>
    <w:p w14:paraId="2B9B9144" w14:textId="7E1E38CB" w:rsidR="00855558" w:rsidRPr="006E58F6" w:rsidRDefault="005C2956" w:rsidP="006B3CAC">
      <w:pPr>
        <w:pStyle w:val="ListParagraph"/>
        <w:numPr>
          <w:ilvl w:val="0"/>
          <w:numId w:val="7"/>
        </w:num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>The e</w:t>
      </w:r>
      <w:r w:rsidR="008866D4" w:rsidRPr="006E58F6">
        <w:rPr>
          <w:color w:val="385623" w:themeColor="accent6" w:themeShade="80"/>
        </w:rPr>
        <w:t>valuation section can be collapsed appropriately to allow space to explain how evaluation will be conducted and how evaluation results will be used</w:t>
      </w:r>
      <w:r w:rsidR="00855558" w:rsidRPr="006E58F6">
        <w:rPr>
          <w:color w:val="385623" w:themeColor="accent6" w:themeShade="80"/>
        </w:rPr>
        <w:t>.</w:t>
      </w:r>
    </w:p>
    <w:p w14:paraId="6875B63C" w14:textId="77777777" w:rsidR="006B3CAC" w:rsidRDefault="006B3CAC" w:rsidP="006B3CAC">
      <w:pPr>
        <w:pStyle w:val="ListParagraph"/>
        <w:spacing w:after="0" w:line="240" w:lineRule="auto"/>
        <w:ind w:left="360"/>
      </w:pPr>
    </w:p>
    <w:p w14:paraId="56D405A0" w14:textId="77777777" w:rsidR="00EA073C" w:rsidRPr="00EA073C" w:rsidRDefault="00EA073C" w:rsidP="006B3CAC">
      <w:pPr>
        <w:pStyle w:val="Heading2"/>
        <w:spacing w:before="0"/>
        <w:rPr>
          <w:rFonts w:ascii="Times New Roman" w:eastAsia="Times New Roman" w:hAnsi="Times New Roman" w:cs="Times New Roman"/>
          <w:szCs w:val="24"/>
        </w:rPr>
      </w:pPr>
      <w:r w:rsidRPr="00EA073C">
        <w:rPr>
          <w:rFonts w:eastAsia="Times New Roman"/>
        </w:rPr>
        <w:t>Strategy 3.1 Improve access to services for PWID in settings disproportionately affected by drug use</w:t>
      </w:r>
    </w:p>
    <w:p w14:paraId="1EE8BDB1" w14:textId="1FA093E7" w:rsidR="00EA073C" w:rsidRDefault="00EA073C" w:rsidP="006B3CA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3.1 - Overall 5-year plan"/>
        <w:tblDescription w:val="Improve access to services for PWID in settings disproportionately affected by drug use"/>
      </w:tblPr>
      <w:tblGrid>
        <w:gridCol w:w="12950"/>
      </w:tblGrid>
      <w:tr w:rsidR="00250BD6" w14:paraId="5F584EE9" w14:textId="77777777" w:rsidTr="00CA55FD">
        <w:tc>
          <w:tcPr>
            <w:tcW w:w="12950" w:type="dxa"/>
            <w:noWrap/>
          </w:tcPr>
          <w:p w14:paraId="0D31BB5C" w14:textId="77777777" w:rsidR="00250BD6" w:rsidRDefault="00250BD6" w:rsidP="006B3CAC">
            <w:pPr>
              <w:textAlignment w:val="baseline"/>
              <w:rPr>
                <w:rFonts w:ascii="Calibri" w:eastAsia="Times New Roman" w:hAnsi="Calibri" w:cs="Calibri"/>
              </w:rPr>
            </w:pPr>
            <w:proofErr w:type="gramStart"/>
            <w:r w:rsidRPr="00EA073C">
              <w:rPr>
                <w:rFonts w:ascii="Calibri" w:eastAsia="Times New Roman" w:hAnsi="Calibri" w:cs="Calibri"/>
                <w:b/>
                <w:bCs/>
              </w:rPr>
              <w:t>Overall</w:t>
            </w:r>
            <w:proofErr w:type="gramEnd"/>
            <w:r w:rsidRPr="00EA073C">
              <w:rPr>
                <w:rFonts w:ascii="Calibri" w:eastAsia="Times New Roman" w:hAnsi="Calibri" w:cs="Calibri"/>
                <w:b/>
                <w:bCs/>
              </w:rPr>
              <w:t xml:space="preserve"> 5-year plan </w:t>
            </w:r>
            <w:r w:rsidRPr="00EA073C">
              <w:rPr>
                <w:rFonts w:ascii="Calibri" w:eastAsia="Times New Roman" w:hAnsi="Calibri" w:cs="Calibri"/>
              </w:rPr>
              <w:t>(</w:t>
            </w:r>
            <w:r>
              <w:rPr>
                <w:rFonts w:ascii="Calibri" w:eastAsia="Times New Roman" w:hAnsi="Calibri" w:cs="Calibri"/>
              </w:rPr>
              <w:t>200</w:t>
            </w:r>
            <w:r w:rsidRPr="00EA073C">
              <w:rPr>
                <w:rFonts w:ascii="Calibri" w:eastAsia="Times New Roman" w:hAnsi="Calibri" w:cs="Calibri"/>
              </w:rPr>
              <w:t xml:space="preserve"> words): </w:t>
            </w:r>
          </w:p>
          <w:p w14:paraId="604C45A6" w14:textId="77777777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A314607" w14:textId="5523FA75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61C1FEB9" w14:textId="3C4FF98E" w:rsidR="00EA073C" w:rsidRDefault="00EA073C" w:rsidP="006B3CA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3.1 - Detailed Year 1 plan"/>
        <w:tblDescription w:val="Improve access to services for PWID in settings disproportionately affected by drug use"/>
      </w:tblPr>
      <w:tblGrid>
        <w:gridCol w:w="12950"/>
      </w:tblGrid>
      <w:tr w:rsidR="00250BD6" w14:paraId="6394650C" w14:textId="77777777" w:rsidTr="00CA55FD">
        <w:tc>
          <w:tcPr>
            <w:tcW w:w="12950" w:type="dxa"/>
            <w:noWrap/>
          </w:tcPr>
          <w:p w14:paraId="6DC7BEBA" w14:textId="77777777" w:rsidR="00250BD6" w:rsidRDefault="00250BD6" w:rsidP="006B3CAC">
            <w:pPr>
              <w:textAlignment w:val="baseline"/>
              <w:rPr>
                <w:rFonts w:ascii="Calibri" w:eastAsia="Times New Roman" w:hAnsi="Calibri" w:cs="Calibri"/>
              </w:rPr>
            </w:pPr>
            <w:r w:rsidRPr="00EA073C">
              <w:rPr>
                <w:rFonts w:ascii="Calibri" w:eastAsia="Times New Roman" w:hAnsi="Calibri" w:cs="Calibri"/>
                <w:b/>
                <w:bCs/>
              </w:rPr>
              <w:t xml:space="preserve">Detailed Year 1 plan </w:t>
            </w:r>
            <w:r w:rsidRPr="00EA073C">
              <w:rPr>
                <w:rFonts w:ascii="Calibri" w:eastAsia="Times New Roman" w:hAnsi="Calibri" w:cs="Calibri"/>
              </w:rPr>
              <w:t>(</w:t>
            </w:r>
            <w:r>
              <w:rPr>
                <w:rFonts w:ascii="Calibri" w:eastAsia="Times New Roman" w:hAnsi="Calibri" w:cs="Calibri"/>
              </w:rPr>
              <w:t>2</w:t>
            </w:r>
            <w:r w:rsidRPr="00EA073C">
              <w:rPr>
                <w:rFonts w:ascii="Calibri" w:eastAsia="Times New Roman" w:hAnsi="Calibri" w:cs="Calibri"/>
              </w:rPr>
              <w:t>00 words): </w:t>
            </w:r>
          </w:p>
          <w:p w14:paraId="7B802AB5" w14:textId="77777777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1E2594" w14:textId="6918E7C4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85FDE99" w14:textId="77777777" w:rsidR="00250BD6" w:rsidRPr="00EA073C" w:rsidRDefault="00250BD6" w:rsidP="006B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</w:p>
    <w:p w14:paraId="7D8DCF55" w14:textId="24121876" w:rsidR="00EA073C" w:rsidRDefault="00EA073C" w:rsidP="006B3CAC">
      <w:pPr>
        <w:pStyle w:val="Heading3"/>
        <w:spacing w:before="0"/>
        <w:rPr>
          <w:rFonts w:eastAsia="Times New Roman"/>
        </w:rPr>
      </w:pPr>
      <w:r w:rsidRPr="00EA073C">
        <w:rPr>
          <w:rFonts w:eastAsia="Times New Roman"/>
        </w:rPr>
        <w:lastRenderedPageBreak/>
        <w:t xml:space="preserve">Outcome </w:t>
      </w:r>
      <w:r>
        <w:rPr>
          <w:rFonts w:eastAsia="Times New Roman"/>
        </w:rPr>
        <w:t>3</w:t>
      </w:r>
      <w:r w:rsidRPr="00EA073C">
        <w:rPr>
          <w:rFonts w:eastAsia="Times New Roman"/>
        </w:rPr>
        <w:t>.1.1: Increased access to high-coverage needle-syringe exchange among PWID</w:t>
      </w:r>
    </w:p>
    <w:p w14:paraId="4457FD1E" w14:textId="77777777" w:rsidR="00EA073C" w:rsidRPr="00EA073C" w:rsidRDefault="00EA073C" w:rsidP="006B3CAC">
      <w:pPr>
        <w:pStyle w:val="Heading3"/>
        <w:spacing w:before="0"/>
        <w:rPr>
          <w:rFonts w:eastAsia="Times New Roman"/>
        </w:rPr>
      </w:pPr>
      <w:r>
        <w:rPr>
          <w:rFonts w:eastAsia="Times New Roman"/>
        </w:rPr>
        <w:t xml:space="preserve">Outcome 3.1.2: </w:t>
      </w:r>
      <w:r w:rsidRPr="00EA073C">
        <w:rPr>
          <w:rFonts w:eastAsia="Times New Roman"/>
        </w:rPr>
        <w:t>Increased linkage to SUD treatment (including MAT among PWID with OUD)</w:t>
      </w:r>
    </w:p>
    <w:p w14:paraId="7E9650DF" w14:textId="77777777" w:rsidR="00EA073C" w:rsidRPr="00EA073C" w:rsidRDefault="00EA073C" w:rsidP="006B3CAC">
      <w:pPr>
        <w:pStyle w:val="Heading3"/>
        <w:spacing w:before="0"/>
        <w:rPr>
          <w:rFonts w:eastAsia="Times New Roman"/>
        </w:rPr>
      </w:pPr>
      <w:r>
        <w:rPr>
          <w:rFonts w:eastAsia="Times New Roman"/>
        </w:rPr>
        <w:t xml:space="preserve">Outcome 3.1.3: </w:t>
      </w:r>
      <w:r w:rsidRPr="00EA073C">
        <w:rPr>
          <w:rFonts w:eastAsia="Times New Roman"/>
        </w:rPr>
        <w:t>Increased HCV, HIV, and HBV testing among PWID</w:t>
      </w:r>
    </w:p>
    <w:p w14:paraId="67A96735" w14:textId="77777777" w:rsidR="00EA073C" w:rsidRPr="00EA073C" w:rsidRDefault="00EA073C" w:rsidP="006B3CAC">
      <w:pPr>
        <w:pStyle w:val="Heading3"/>
        <w:spacing w:before="0"/>
        <w:rPr>
          <w:rFonts w:eastAsia="Times New Roman"/>
        </w:rPr>
      </w:pPr>
      <w:r>
        <w:rPr>
          <w:rFonts w:eastAsia="Times New Roman"/>
        </w:rPr>
        <w:t xml:space="preserve">Outcome 3.1.4: </w:t>
      </w:r>
      <w:r w:rsidRPr="00EA073C">
        <w:rPr>
          <w:rFonts w:eastAsia="Times New Roman"/>
        </w:rPr>
        <w:t>Increased linkage to treatment services among people with infectious complications (viral hepatitis, HIV, bacterial, fungal) of SUD</w:t>
      </w:r>
    </w:p>
    <w:p w14:paraId="68E9412E" w14:textId="77777777" w:rsidR="00EA073C" w:rsidRPr="00EA073C" w:rsidRDefault="00EA073C" w:rsidP="006B3CAC">
      <w:pPr>
        <w:pStyle w:val="Heading3"/>
        <w:spacing w:before="0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Outcome 3.1.5: </w:t>
      </w:r>
      <w:r w:rsidRPr="00EA073C">
        <w:rPr>
          <w:rFonts w:eastAsia="Times New Roman"/>
        </w:rPr>
        <w:t>Increased receipt of hepatitis B and A vaccination among PWID</w:t>
      </w:r>
    </w:p>
    <w:p w14:paraId="57767540" w14:textId="77777777" w:rsidR="00EA073C" w:rsidRPr="00EA073C" w:rsidRDefault="00EA073C" w:rsidP="006B3CAC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44546A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Caption w:val="Outcome 3.1.5 - Year 1 Activities"/>
        <w:tblDescription w:val="Nine data rows with two blank data columns to the right.  "/>
      </w:tblPr>
      <w:tblGrid>
        <w:gridCol w:w="3325"/>
        <w:gridCol w:w="6390"/>
        <w:gridCol w:w="1800"/>
        <w:gridCol w:w="1440"/>
      </w:tblGrid>
      <w:tr w:rsidR="00EA073C" w:rsidRPr="00EA073C" w14:paraId="4903E799" w14:textId="77777777" w:rsidTr="00F12A8E">
        <w:trPr>
          <w:tblHeader/>
        </w:trPr>
        <w:tc>
          <w:tcPr>
            <w:tcW w:w="3325" w:type="dxa"/>
            <w:noWrap/>
            <w:hideMark/>
          </w:tcPr>
          <w:p w14:paraId="767CF588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bookmarkStart w:id="0" w:name="_GoBack"/>
            <w:r w:rsidRPr="00C400D1">
              <w:rPr>
                <w:rFonts w:eastAsia="Times New Roman" w:cstheme="minorHAnsi"/>
                <w:b/>
                <w:bCs/>
              </w:rPr>
              <w:t>Year 1 Activities </w:t>
            </w:r>
          </w:p>
        </w:tc>
        <w:tc>
          <w:tcPr>
            <w:tcW w:w="6390" w:type="dxa"/>
            <w:noWrap/>
            <w:hideMark/>
          </w:tcPr>
          <w:p w14:paraId="32E46814" w14:textId="4B62F86D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C400D1">
              <w:rPr>
                <w:rFonts w:eastAsia="Times New Roman" w:cstheme="minorHAnsi"/>
                <w:b/>
                <w:bCs/>
              </w:rPr>
              <w:t>Process Measure</w:t>
            </w:r>
            <w:r w:rsidR="00C400D1" w:rsidRPr="00C400D1">
              <w:rPr>
                <w:rFonts w:eastAsia="Times New Roman" w:cstheme="minorHAnsi"/>
                <w:b/>
                <w:bCs/>
              </w:rPr>
              <w:t>(s)</w:t>
            </w:r>
          </w:p>
        </w:tc>
        <w:tc>
          <w:tcPr>
            <w:tcW w:w="1800" w:type="dxa"/>
            <w:noWrap/>
            <w:hideMark/>
          </w:tcPr>
          <w:p w14:paraId="7F79A2E6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C400D1">
              <w:rPr>
                <w:rFonts w:eastAsia="Times New Roman" w:cstheme="minorHAnsi"/>
                <w:b/>
                <w:bCs/>
              </w:rPr>
              <w:t>Responsible Party/Person </w:t>
            </w:r>
          </w:p>
        </w:tc>
        <w:tc>
          <w:tcPr>
            <w:tcW w:w="1440" w:type="dxa"/>
            <w:noWrap/>
            <w:hideMark/>
          </w:tcPr>
          <w:p w14:paraId="786B5760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C400D1">
              <w:rPr>
                <w:rFonts w:eastAsia="Times New Roman" w:cstheme="minorHAnsi"/>
                <w:b/>
                <w:bCs/>
              </w:rPr>
              <w:t>Completion Date </w:t>
            </w:r>
          </w:p>
        </w:tc>
      </w:tr>
      <w:tr w:rsidR="00EA073C" w:rsidRPr="00EA073C" w14:paraId="59074CF5" w14:textId="77777777" w:rsidTr="00F12A8E">
        <w:tc>
          <w:tcPr>
            <w:tcW w:w="3325" w:type="dxa"/>
            <w:noWrap/>
            <w:hideMark/>
          </w:tcPr>
          <w:p w14:paraId="35D8BDD0" w14:textId="77777777" w:rsidR="00EA073C" w:rsidRPr="00C400D1" w:rsidRDefault="00D34B19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Form project management team</w:t>
            </w:r>
          </w:p>
        </w:tc>
        <w:tc>
          <w:tcPr>
            <w:tcW w:w="6390" w:type="dxa"/>
            <w:noWrap/>
            <w:hideMark/>
          </w:tcPr>
          <w:p w14:paraId="2E880BA0" w14:textId="2BFACB50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3CE4BB70" w14:textId="06247474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56F6973F" w14:textId="1E33C034" w:rsidR="00AE7CDE" w:rsidRP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  <w:hideMark/>
          </w:tcPr>
          <w:p w14:paraId="4D153F0D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320B688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</w:tr>
      <w:tr w:rsidR="00EA073C" w:rsidRPr="00EA073C" w14:paraId="7502FBAB" w14:textId="77777777" w:rsidTr="00F12A8E">
        <w:tc>
          <w:tcPr>
            <w:tcW w:w="3325" w:type="dxa"/>
            <w:noWrap/>
            <w:hideMark/>
          </w:tcPr>
          <w:p w14:paraId="08202CC6" w14:textId="77777777" w:rsidR="00EA073C" w:rsidRPr="00C400D1" w:rsidRDefault="00D34B19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Complete rapid </w:t>
            </w:r>
            <w:r w:rsidR="002F6546" w:rsidRPr="00C400D1">
              <w:rPr>
                <w:rFonts w:eastAsia="Times New Roman" w:cstheme="minorHAnsi"/>
              </w:rPr>
              <w:t xml:space="preserve">health services </w:t>
            </w:r>
            <w:r w:rsidRPr="00C400D1">
              <w:rPr>
                <w:rFonts w:eastAsia="Times New Roman" w:cstheme="minorHAnsi"/>
              </w:rPr>
              <w:t>assessment</w:t>
            </w:r>
          </w:p>
        </w:tc>
        <w:tc>
          <w:tcPr>
            <w:tcW w:w="6390" w:type="dxa"/>
            <w:noWrap/>
            <w:hideMark/>
          </w:tcPr>
          <w:p w14:paraId="4191AA39" w14:textId="60DB3162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0C3C1CCF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55624C45" w14:textId="7929EB57" w:rsidR="00EA073C" w:rsidRPr="00C400D1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  <w:hideMark/>
          </w:tcPr>
          <w:p w14:paraId="3714D094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34928B9E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</w:tr>
      <w:tr w:rsidR="00EA073C" w:rsidRPr="00EA073C" w14:paraId="472CFDDF" w14:textId="77777777" w:rsidTr="00F12A8E">
        <w:tc>
          <w:tcPr>
            <w:tcW w:w="3325" w:type="dxa"/>
            <w:noWrap/>
            <w:hideMark/>
          </w:tcPr>
          <w:p w14:paraId="0E7DD612" w14:textId="77777777" w:rsidR="00EA073C" w:rsidRPr="00C400D1" w:rsidRDefault="00D34B19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Develop service delivery model</w:t>
            </w:r>
          </w:p>
        </w:tc>
        <w:tc>
          <w:tcPr>
            <w:tcW w:w="6390" w:type="dxa"/>
            <w:noWrap/>
            <w:hideMark/>
          </w:tcPr>
          <w:p w14:paraId="58366702" w14:textId="244AB3A9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3A1AA20D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0C8A2943" w14:textId="2AC79CE6" w:rsidR="00EA073C" w:rsidRPr="00C400D1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  <w:hideMark/>
          </w:tcPr>
          <w:p w14:paraId="2B5DB613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51EBC5C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</w:tr>
      <w:tr w:rsidR="00D34B19" w:rsidRPr="00EA073C" w14:paraId="0A19A0CB" w14:textId="77777777" w:rsidTr="00F12A8E">
        <w:tc>
          <w:tcPr>
            <w:tcW w:w="3325" w:type="dxa"/>
            <w:noWrap/>
          </w:tcPr>
          <w:p w14:paraId="241435CC" w14:textId="77777777" w:rsidR="00D34B19" w:rsidRPr="00C400D1" w:rsidRDefault="002F6546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Prioritize elements of PWID bundle for implementation</w:t>
            </w:r>
          </w:p>
        </w:tc>
        <w:tc>
          <w:tcPr>
            <w:tcW w:w="6390" w:type="dxa"/>
            <w:noWrap/>
          </w:tcPr>
          <w:p w14:paraId="46DAE4AB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5683480A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36608829" w14:textId="056F9242" w:rsidR="00D34B19" w:rsidRPr="00C400D1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</w:tcPr>
          <w:p w14:paraId="30545773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2EABA65A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D34B19" w:rsidRPr="00EA073C" w14:paraId="0612D298" w14:textId="77777777" w:rsidTr="00F12A8E">
        <w:tc>
          <w:tcPr>
            <w:tcW w:w="3325" w:type="dxa"/>
            <w:noWrap/>
          </w:tcPr>
          <w:p w14:paraId="143A33E9" w14:textId="6C28C592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Evaluate access to high-coverage needle-syringe exchange among PWID</w:t>
            </w:r>
          </w:p>
        </w:tc>
        <w:tc>
          <w:tcPr>
            <w:tcW w:w="6390" w:type="dxa"/>
            <w:noWrap/>
          </w:tcPr>
          <w:p w14:paraId="5080DE78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3.1.1.a-b Report containing number, stratified by setting serving PWID (SSPs, SUD treatment programs, hospitals, correctional settings, etc.) of: </w:t>
            </w:r>
          </w:p>
          <w:p w14:paraId="7AE3925C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a. PWID served </w:t>
            </w:r>
          </w:p>
          <w:p w14:paraId="17E632E9" w14:textId="0772BB6D" w:rsidR="00D34B19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b. Syringes distributed</w:t>
            </w:r>
          </w:p>
        </w:tc>
        <w:tc>
          <w:tcPr>
            <w:tcW w:w="1800" w:type="dxa"/>
            <w:noWrap/>
          </w:tcPr>
          <w:p w14:paraId="753BD022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12ACB119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51B99DFE" w14:textId="77777777" w:rsidTr="00F12A8E">
        <w:tc>
          <w:tcPr>
            <w:tcW w:w="3325" w:type="dxa"/>
            <w:noWrap/>
          </w:tcPr>
          <w:p w14:paraId="184373FC" w14:textId="0E1F2E0D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</w:t>
            </w:r>
            <w:r>
              <w:rPr>
                <w:rFonts w:eastAsia="Times New Roman" w:cstheme="minorHAnsi"/>
              </w:rPr>
              <w:t>linkage to SUD treatment (including MAT among PWID with OUD)</w:t>
            </w:r>
          </w:p>
        </w:tc>
        <w:tc>
          <w:tcPr>
            <w:tcW w:w="6390" w:type="dxa"/>
            <w:noWrap/>
          </w:tcPr>
          <w:p w14:paraId="2CF93B4E" w14:textId="4DCFD50A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3.1.2.a-d Report containing number, stratified by setting serving PWID of: </w:t>
            </w:r>
          </w:p>
          <w:p w14:paraId="7064D9B4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a. PWID linked to SUD treatment</w:t>
            </w:r>
          </w:p>
          <w:p w14:paraId="6800BB56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b.  PWID assessed for OUD</w:t>
            </w:r>
          </w:p>
          <w:p w14:paraId="7F1FB046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c.  PWID with OUD</w:t>
            </w:r>
          </w:p>
          <w:p w14:paraId="6EC54E6E" w14:textId="7DBA6C0E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lastRenderedPageBreak/>
              <w:t>d.  PWID with OUD linked to MAT</w:t>
            </w:r>
          </w:p>
        </w:tc>
        <w:tc>
          <w:tcPr>
            <w:tcW w:w="1800" w:type="dxa"/>
            <w:noWrap/>
          </w:tcPr>
          <w:p w14:paraId="225EC188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283343B7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0FE905FF" w14:textId="77777777" w:rsidTr="00F12A8E">
        <w:tc>
          <w:tcPr>
            <w:tcW w:w="3325" w:type="dxa"/>
            <w:noWrap/>
          </w:tcPr>
          <w:p w14:paraId="210F2C14" w14:textId="27747F46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access to </w:t>
            </w:r>
            <w:r>
              <w:rPr>
                <w:rFonts w:eastAsia="Times New Roman" w:cstheme="minorHAnsi"/>
              </w:rPr>
              <w:t>HIV, HCV, and HBV testing among PWID</w:t>
            </w:r>
          </w:p>
        </w:tc>
        <w:tc>
          <w:tcPr>
            <w:tcW w:w="6390" w:type="dxa"/>
            <w:noWrap/>
          </w:tcPr>
          <w:p w14:paraId="7B5106F2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3.1.3.a-c Report containing number, stratified by setting serving PWID of:</w:t>
            </w:r>
          </w:p>
          <w:p w14:paraId="6E8468AC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a. Clients tested for anti-HCV </w:t>
            </w:r>
          </w:p>
          <w:p w14:paraId="68B08AF0" w14:textId="392CB46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</w:t>
            </w:r>
            <w:r w:rsidR="00E108A1">
              <w:rPr>
                <w:rFonts w:cstheme="minorHAnsi"/>
              </w:rPr>
              <w:t>.</w:t>
            </w:r>
            <w:r w:rsidRPr="00C400D1">
              <w:rPr>
                <w:rFonts w:cstheme="minorHAnsi"/>
              </w:rPr>
              <w:t xml:space="preserve"> Clients screened (anti-</w:t>
            </w:r>
            <w:proofErr w:type="spellStart"/>
            <w:r w:rsidRPr="00C400D1">
              <w:rPr>
                <w:rFonts w:cstheme="minorHAnsi"/>
              </w:rPr>
              <w:t>HBc</w:t>
            </w:r>
            <w:proofErr w:type="spellEnd"/>
            <w:r w:rsidRPr="00C400D1">
              <w:rPr>
                <w:rFonts w:cstheme="minorHAnsi"/>
              </w:rPr>
              <w:t>, HBsAg, anti-HBs) for HBV</w:t>
            </w:r>
          </w:p>
          <w:p w14:paraId="5E1AC6A4" w14:textId="0311B01C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c</w:t>
            </w:r>
            <w:r w:rsidR="00E108A1">
              <w:rPr>
                <w:rFonts w:cstheme="minorHAnsi"/>
              </w:rPr>
              <w:t>.</w:t>
            </w:r>
            <w:r w:rsidRPr="00C400D1">
              <w:rPr>
                <w:rFonts w:cstheme="minorHAnsi"/>
              </w:rPr>
              <w:t xml:space="preserve"> Clients screened for HIV</w:t>
            </w:r>
          </w:p>
        </w:tc>
        <w:tc>
          <w:tcPr>
            <w:tcW w:w="1800" w:type="dxa"/>
            <w:noWrap/>
          </w:tcPr>
          <w:p w14:paraId="44437771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6B49F92C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13E7FD95" w14:textId="77777777" w:rsidTr="00F12A8E">
        <w:tc>
          <w:tcPr>
            <w:tcW w:w="3325" w:type="dxa"/>
            <w:noWrap/>
          </w:tcPr>
          <w:p w14:paraId="2140FE94" w14:textId="0194F7F3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</w:t>
            </w:r>
            <w:r>
              <w:rPr>
                <w:rFonts w:eastAsia="Times New Roman" w:cstheme="minorHAnsi"/>
              </w:rPr>
              <w:t xml:space="preserve">linkage to treatment services among people with infectious complications (viral hepatitis, HIV, bacterial, fungal) of SUD </w:t>
            </w:r>
          </w:p>
        </w:tc>
        <w:tc>
          <w:tcPr>
            <w:tcW w:w="6390" w:type="dxa"/>
            <w:noWrap/>
          </w:tcPr>
          <w:p w14:paraId="3C5763CC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3.1.4.a-i Report containing number, stratified by setting serving PWID, of: </w:t>
            </w:r>
          </w:p>
          <w:p w14:paraId="7F9C5F20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a. Clients testing positive for anti-HCV</w:t>
            </w:r>
          </w:p>
          <w:p w14:paraId="2CFA3C8C" w14:textId="589DC9BC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b. Clients positive for anti-HCV tested for HCV RNA</w:t>
            </w:r>
          </w:p>
          <w:p w14:paraId="16F18C52" w14:textId="3851078B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c. Clients testing positive for HCV RNA</w:t>
            </w:r>
          </w:p>
          <w:p w14:paraId="4BA0E7E0" w14:textId="179B2C9A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d. Clients HCV RNA (+)</w:t>
            </w:r>
            <w:r w:rsidR="00E108A1">
              <w:rPr>
                <w:rFonts w:cstheme="minorHAnsi"/>
              </w:rPr>
              <w:t xml:space="preserve"> </w:t>
            </w:r>
            <w:r w:rsidRPr="00C400D1">
              <w:rPr>
                <w:rFonts w:cstheme="minorHAnsi"/>
              </w:rPr>
              <w:t>linked to hepatitis C treatment</w:t>
            </w:r>
          </w:p>
          <w:p w14:paraId="76EC5E27" w14:textId="370ABFE6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e. Clients testing positive for HBsAg</w:t>
            </w:r>
          </w:p>
          <w:p w14:paraId="64E4FFF1" w14:textId="398D76D8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f. Clients HBV (+)</w:t>
            </w:r>
            <w:r w:rsidR="00E108A1">
              <w:rPr>
                <w:rFonts w:cstheme="minorHAnsi"/>
              </w:rPr>
              <w:t xml:space="preserve"> </w:t>
            </w:r>
            <w:r w:rsidRPr="00C400D1">
              <w:rPr>
                <w:rFonts w:cstheme="minorHAnsi"/>
              </w:rPr>
              <w:t>linked to hepatitis B care</w:t>
            </w:r>
          </w:p>
          <w:p w14:paraId="403BB178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g. SSP clients testing positive for HIV</w:t>
            </w:r>
          </w:p>
          <w:p w14:paraId="4D14182B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h. HIV (+) SSP clients linked to HIV treatment</w:t>
            </w:r>
          </w:p>
          <w:p w14:paraId="5573266B" w14:textId="3270BDFC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i.</w:t>
            </w:r>
            <w:r w:rsidR="00E108A1">
              <w:rPr>
                <w:rFonts w:cstheme="minorHAnsi"/>
              </w:rPr>
              <w:t xml:space="preserve"> </w:t>
            </w:r>
            <w:r w:rsidRPr="00C400D1">
              <w:rPr>
                <w:rFonts w:cstheme="minorHAnsi"/>
              </w:rPr>
              <w:t>Clients referred for treatment for bacterial or fungal infections</w:t>
            </w:r>
          </w:p>
        </w:tc>
        <w:tc>
          <w:tcPr>
            <w:tcW w:w="1800" w:type="dxa"/>
            <w:noWrap/>
          </w:tcPr>
          <w:p w14:paraId="3D95A89E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317295C2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4A889B48" w14:textId="77777777" w:rsidTr="00F12A8E">
        <w:tc>
          <w:tcPr>
            <w:tcW w:w="3325" w:type="dxa"/>
            <w:noWrap/>
          </w:tcPr>
          <w:p w14:paraId="6F22E2A3" w14:textId="6CA587B7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</w:t>
            </w:r>
            <w:r>
              <w:rPr>
                <w:rFonts w:eastAsia="Times New Roman" w:cstheme="minorHAnsi"/>
              </w:rPr>
              <w:t>receipt of hepatitis B and A vaccination among PWID</w:t>
            </w:r>
          </w:p>
        </w:tc>
        <w:tc>
          <w:tcPr>
            <w:tcW w:w="6390" w:type="dxa"/>
            <w:noWrap/>
          </w:tcPr>
          <w:p w14:paraId="42A2E089" w14:textId="2A3547D0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3.1.5.a-d Report containing number, stratified by setting serving PWID, of: </w:t>
            </w:r>
          </w:p>
          <w:p w14:paraId="7D8CAE0D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a. Hepatitis A vaccination doses administered to clients</w:t>
            </w:r>
          </w:p>
          <w:p w14:paraId="18FE111A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b. Clients who completed hepatitis A vaccination series</w:t>
            </w:r>
          </w:p>
          <w:p w14:paraId="65E2C6F8" w14:textId="5910B32E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c. Hepatitis B vaccination doses administered to clients</w:t>
            </w:r>
          </w:p>
          <w:p w14:paraId="285D84B9" w14:textId="47F7FE98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d. Clients who completed hepatitis B vaccination series</w:t>
            </w:r>
          </w:p>
        </w:tc>
        <w:tc>
          <w:tcPr>
            <w:tcW w:w="1800" w:type="dxa"/>
            <w:noWrap/>
          </w:tcPr>
          <w:p w14:paraId="26B96A47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322EDAB2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bookmarkEnd w:id="0"/>
    <w:p w14:paraId="1B25C1C6" w14:textId="77777777" w:rsidR="00EA073C" w:rsidRDefault="00EA073C" w:rsidP="006B3CA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A073C">
        <w:rPr>
          <w:rFonts w:ascii="Calibri" w:eastAsia="Times New Roman" w:hAnsi="Calibri" w:cs="Calibri"/>
        </w:rPr>
        <w:t> </w:t>
      </w:r>
    </w:p>
    <w:p w14:paraId="10C375EA" w14:textId="77777777" w:rsidR="00EA073C" w:rsidRPr="00EA073C" w:rsidRDefault="00EA073C" w:rsidP="006B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EA073C">
        <w:rPr>
          <w:rFonts w:ascii="Calibri" w:eastAsia="Times New Roman" w:hAnsi="Calibri" w:cs="Calibri"/>
        </w:rPr>
        <w:t> </w:t>
      </w:r>
    </w:p>
    <w:p w14:paraId="358F494E" w14:textId="77777777" w:rsidR="00490334" w:rsidRDefault="008765B6" w:rsidP="006B3CAC">
      <w:pPr>
        <w:spacing w:after="0" w:line="240" w:lineRule="auto"/>
      </w:pPr>
    </w:p>
    <w:sectPr w:rsidR="00490334" w:rsidSect="00C40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383BF" w14:textId="77777777" w:rsidR="000E329F" w:rsidRDefault="000E329F" w:rsidP="00DD2D23">
      <w:pPr>
        <w:spacing w:after="0" w:line="240" w:lineRule="auto"/>
      </w:pPr>
      <w:r>
        <w:separator/>
      </w:r>
    </w:p>
  </w:endnote>
  <w:endnote w:type="continuationSeparator" w:id="0">
    <w:p w14:paraId="2A9C2C5A" w14:textId="77777777" w:rsidR="000E329F" w:rsidRDefault="000E329F" w:rsidP="00DD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05DF" w14:textId="77777777" w:rsidR="00055C79" w:rsidRDefault="00055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2724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E6499" w14:textId="38E53383" w:rsidR="00DD2D23" w:rsidRDefault="00DD2D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B3A4D7" w14:textId="77777777" w:rsidR="00DD2D23" w:rsidRDefault="00DD2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5FB2" w14:textId="77777777" w:rsidR="00055C79" w:rsidRDefault="0005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5DBC" w14:textId="77777777" w:rsidR="000E329F" w:rsidRDefault="000E329F" w:rsidP="00DD2D23">
      <w:pPr>
        <w:spacing w:after="0" w:line="240" w:lineRule="auto"/>
      </w:pPr>
      <w:r>
        <w:separator/>
      </w:r>
    </w:p>
  </w:footnote>
  <w:footnote w:type="continuationSeparator" w:id="0">
    <w:p w14:paraId="4EF5808A" w14:textId="77777777" w:rsidR="000E329F" w:rsidRDefault="000E329F" w:rsidP="00DD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CBCAF" w14:textId="77777777" w:rsidR="00055C79" w:rsidRDefault="0005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CD6C" w14:textId="77777777" w:rsidR="00055C79" w:rsidRDefault="00055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981F" w14:textId="77777777" w:rsidR="00055C79" w:rsidRDefault="00055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4D78"/>
    <w:multiLevelType w:val="hybridMultilevel"/>
    <w:tmpl w:val="04EE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4051"/>
    <w:multiLevelType w:val="hybridMultilevel"/>
    <w:tmpl w:val="88C2F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B4057"/>
    <w:multiLevelType w:val="hybridMultilevel"/>
    <w:tmpl w:val="1CA42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303E"/>
    <w:multiLevelType w:val="hybridMultilevel"/>
    <w:tmpl w:val="05ACF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E76AB"/>
    <w:multiLevelType w:val="hybridMultilevel"/>
    <w:tmpl w:val="A400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487B39"/>
    <w:multiLevelType w:val="hybridMultilevel"/>
    <w:tmpl w:val="508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138C5"/>
    <w:multiLevelType w:val="hybridMultilevel"/>
    <w:tmpl w:val="53627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045B72"/>
    <w:multiLevelType w:val="hybridMultilevel"/>
    <w:tmpl w:val="E522E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3C"/>
    <w:rsid w:val="00055C79"/>
    <w:rsid w:val="000A22CE"/>
    <w:rsid w:val="000E329F"/>
    <w:rsid w:val="000E47E6"/>
    <w:rsid w:val="001813AC"/>
    <w:rsid w:val="001B2B95"/>
    <w:rsid w:val="00217E1E"/>
    <w:rsid w:val="00243EC0"/>
    <w:rsid w:val="00250BD6"/>
    <w:rsid w:val="00276E1C"/>
    <w:rsid w:val="002928AB"/>
    <w:rsid w:val="002F2A47"/>
    <w:rsid w:val="002F6546"/>
    <w:rsid w:val="003048AE"/>
    <w:rsid w:val="003F4AA0"/>
    <w:rsid w:val="00434AB1"/>
    <w:rsid w:val="004856F0"/>
    <w:rsid w:val="004D0CAC"/>
    <w:rsid w:val="005129C2"/>
    <w:rsid w:val="00543B86"/>
    <w:rsid w:val="005C2956"/>
    <w:rsid w:val="00645C33"/>
    <w:rsid w:val="006B3CAC"/>
    <w:rsid w:val="006E58F6"/>
    <w:rsid w:val="008022A4"/>
    <w:rsid w:val="00855558"/>
    <w:rsid w:val="008765B6"/>
    <w:rsid w:val="008866D4"/>
    <w:rsid w:val="00931D07"/>
    <w:rsid w:val="00A5383F"/>
    <w:rsid w:val="00AE7CDE"/>
    <w:rsid w:val="00AF3BE4"/>
    <w:rsid w:val="00C400D1"/>
    <w:rsid w:val="00C94E84"/>
    <w:rsid w:val="00CA55FD"/>
    <w:rsid w:val="00CE7D2E"/>
    <w:rsid w:val="00CF3B1C"/>
    <w:rsid w:val="00D1350B"/>
    <w:rsid w:val="00D34B19"/>
    <w:rsid w:val="00D9798D"/>
    <w:rsid w:val="00DD2D23"/>
    <w:rsid w:val="00E108A1"/>
    <w:rsid w:val="00E10D81"/>
    <w:rsid w:val="00E6313E"/>
    <w:rsid w:val="00EA073C"/>
    <w:rsid w:val="00EC786E"/>
    <w:rsid w:val="00EE67D0"/>
    <w:rsid w:val="00F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BBF76"/>
  <w15:chartTrackingRefBased/>
  <w15:docId w15:val="{AC0DE2A9-DAB0-4884-A616-D3940270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F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D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D0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2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073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1">
    <w:name w:val="normaltextrun1"/>
    <w:basedOn w:val="DefaultParagraphFont"/>
    <w:rsid w:val="00EA073C"/>
  </w:style>
  <w:style w:type="character" w:customStyle="1" w:styleId="eop">
    <w:name w:val="eop"/>
    <w:basedOn w:val="DefaultParagraphFont"/>
    <w:rsid w:val="00EA073C"/>
  </w:style>
  <w:style w:type="character" w:styleId="CommentReference">
    <w:name w:val="annotation reference"/>
    <w:basedOn w:val="DefaultParagraphFont"/>
    <w:uiPriority w:val="99"/>
    <w:semiHidden/>
    <w:unhideWhenUsed/>
    <w:rsid w:val="00EA0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7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7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1D07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D23"/>
  </w:style>
  <w:style w:type="paragraph" w:styleId="Footer">
    <w:name w:val="footer"/>
    <w:basedOn w:val="Normal"/>
    <w:link w:val="FooterChar"/>
    <w:uiPriority w:val="99"/>
    <w:unhideWhenUsed/>
    <w:rsid w:val="00DD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D23"/>
  </w:style>
  <w:style w:type="character" w:customStyle="1" w:styleId="Heading2Char">
    <w:name w:val="Heading 2 Char"/>
    <w:basedOn w:val="DefaultParagraphFont"/>
    <w:link w:val="Heading2"/>
    <w:uiPriority w:val="9"/>
    <w:rsid w:val="00931D07"/>
    <w:rPr>
      <w:rFonts w:asciiTheme="majorHAnsi" w:eastAsiaTheme="majorEastAsia" w:hAnsiTheme="majorHAnsi" w:cstheme="majorBidi"/>
      <w:color w:val="404040" w:themeColor="text1" w:themeTint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22C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8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8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8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8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8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8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3B8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E47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7E6"/>
    <w:rPr>
      <w:rFonts w:asciiTheme="majorHAnsi" w:eastAsiaTheme="majorEastAsia" w:hAnsiTheme="majorHAnsi" w:cstheme="majorBidi"/>
      <w:color w:val="4472C4" w:themeColor="accent1"/>
      <w:spacing w:val="-10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8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B8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43B86"/>
    <w:rPr>
      <w:b/>
      <w:bCs/>
    </w:rPr>
  </w:style>
  <w:style w:type="character" w:styleId="Emphasis">
    <w:name w:val="Emphasis"/>
    <w:basedOn w:val="DefaultParagraphFont"/>
    <w:uiPriority w:val="20"/>
    <w:qFormat/>
    <w:rsid w:val="00543B86"/>
    <w:rPr>
      <w:i/>
      <w:iCs/>
    </w:rPr>
  </w:style>
  <w:style w:type="paragraph" w:styleId="NoSpacing">
    <w:name w:val="No Spacing"/>
    <w:uiPriority w:val="1"/>
    <w:qFormat/>
    <w:rsid w:val="00543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3B8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8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8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3B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3B8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3B8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3B8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3B8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B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2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6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7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65067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97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22111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69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37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2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7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13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8818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3642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81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908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6384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90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014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02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4863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78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152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9659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76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746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93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587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09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39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5280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664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3450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905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946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2254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350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991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08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144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534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310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5146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816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13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55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819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98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290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221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533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8374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409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665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5385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268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06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28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0832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819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5834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515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4232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90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578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94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1284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16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6196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80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9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96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1594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850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83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64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2204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889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7201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740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000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6877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6801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38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8424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27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273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459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4409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845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833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819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375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30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796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8024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425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0707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666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003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177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668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818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4792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61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365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400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6372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386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119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874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977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3236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565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436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200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7602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487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396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785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560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101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19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9800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d1ac8-0856-4252-9620-ac12cf18151f">
      <Terms xmlns="http://schemas.microsoft.com/office/infopath/2007/PartnerControls"/>
    </lcf76f155ced4ddcb4097134ff3c332f>
    <TaxCatchAll xmlns="9d3077f2-8ff2-4760-98d0-51448b525b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8450C6EFBE48970C7FCAF770DA1A" ma:contentTypeVersion="14" ma:contentTypeDescription="Create a new document." ma:contentTypeScope="" ma:versionID="6f6698aa41f7df5ef03ee29e715bdaca">
  <xsd:schema xmlns:xsd="http://www.w3.org/2001/XMLSchema" xmlns:xs="http://www.w3.org/2001/XMLSchema" xmlns:p="http://schemas.microsoft.com/office/2006/metadata/properties" xmlns:ns2="fdcd1ac8-0856-4252-9620-ac12cf18151f" xmlns:ns3="9d3077f2-8ff2-4760-98d0-51448b525bb2" targetNamespace="http://schemas.microsoft.com/office/2006/metadata/properties" ma:root="true" ma:fieldsID="119ec1541536c4da68f01ff6852a4032" ns2:_="" ns3:_="">
    <xsd:import namespace="fdcd1ac8-0856-4252-9620-ac12cf18151f"/>
    <xsd:import namespace="9d3077f2-8ff2-4760-98d0-51448b525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1ac8-0856-4252-9620-ac12cf18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77f2-8ff2-4760-98d0-51448b52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162f5-36d3-48bb-9677-116bd58810fc}" ma:internalName="TaxCatchAll" ma:showField="CatchAllData" ma:web="9d3077f2-8ff2-4760-98d0-51448b525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A557D-359B-41C4-8210-0AB5A309E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CB134-924D-49DF-B4B2-22091B2C7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A71471-C472-49D0-8810-C56936741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Bixler, Danae (CDC/DDID/NCHHSTP/DVH)</dc:creator>
  <cp:keywords/>
  <dc:description/>
  <cp:lastModifiedBy>Peterson, Paul (CDC/DDID/NCHHSTP/DVH) (CTR)</cp:lastModifiedBy>
  <cp:revision>10</cp:revision>
  <dcterms:created xsi:type="dcterms:W3CDTF">2020-10-15T16:08:00Z</dcterms:created>
  <dcterms:modified xsi:type="dcterms:W3CDTF">2020-10-16T15:25:00Z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0x010100E9DF8450C6EFBE48970C7FCAF770DA1A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iteId">
    <vt:lpwstr>9ce70869-60db-44fd-abe8-d2767077fc8f</vt:lpwstr>
  </property>
  <property fmtid="{D5CDD505-2E9C-101B-9397-08002B2CF9AE}" pid="5" name="MSIP_Label_8af03ff0-41c5-4c41-b55e-fabb8fae94be_Owner">
    <vt:lpwstr>kes0@cdc.gov</vt:lpwstr>
  </property>
  <property fmtid="{D5CDD505-2E9C-101B-9397-08002B2CF9AE}" pid="6" name="MSIP_Label_8af03ff0-41c5-4c41-b55e-fabb8fae94be_SetDate">
    <vt:lpwstr>2020-10-08T19:01:42.3526772Z</vt:lpwstr>
  </property>
  <property fmtid="{D5CDD505-2E9C-101B-9397-08002B2CF9AE}" pid="7" name="MSIP_Label_8af03ff0-41c5-4c41-b55e-fabb8fae94be_Name">
    <vt:lpwstr>Public</vt:lpwstr>
  </property>
  <property fmtid="{D5CDD505-2E9C-101B-9397-08002B2CF9AE}" pid="8" name="MSIP_Label_8af03ff0-41c5-4c41-b55e-fabb8fae94be_Application">
    <vt:lpwstr>Microsoft Azure Information Protection</vt:lpwstr>
  </property>
  <property fmtid="{D5CDD505-2E9C-101B-9397-08002B2CF9AE}" pid="9" name="MSIP_Label_8af03ff0-41c5-4c41-b55e-fabb8fae94be_ActionId">
    <vt:lpwstr>b9571a87-55bd-4e1d-8101-a0e7e8bf7970</vt:lpwstr>
  </property>
  <property fmtid="{D5CDD505-2E9C-101B-9397-08002B2CF9AE}" pid="10" name="MSIP_Label_8af03ff0-41c5-4c41-b55e-fabb8fae94be_Extended_MSFT_Method">
    <vt:lpwstr>Manual</vt:lpwstr>
  </property>
  <property fmtid="{D5CDD505-2E9C-101B-9397-08002B2CF9AE}" pid="11" name="Sensitivity">
    <vt:lpwstr>Public</vt:lpwstr>
  </property>
</Properties>
</file>