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EB558" w14:textId="1844D16B" w:rsidR="00AF068E" w:rsidRPr="008B6624" w:rsidRDefault="00AF068E">
      <w:pPr>
        <w:rPr>
          <w:b/>
        </w:rPr>
      </w:pPr>
      <w:r w:rsidRPr="008B6624">
        <w:rPr>
          <w:b/>
        </w:rPr>
        <w:t>AUDIO NEWS RELEASE</w:t>
      </w:r>
      <w:r w:rsidR="008B6624" w:rsidRPr="008B6624">
        <w:rPr>
          <w:b/>
        </w:rPr>
        <w:t xml:space="preserve">—October 2020 </w:t>
      </w:r>
    </w:p>
    <w:p w14:paraId="688FDEF6" w14:textId="7CA04584" w:rsidR="00AF068E" w:rsidRPr="008B6624" w:rsidRDefault="00AF068E">
      <w:pPr>
        <w:rPr>
          <w:b/>
        </w:rPr>
      </w:pPr>
      <w:r w:rsidRPr="008B6624">
        <w:rPr>
          <w:b/>
        </w:rPr>
        <w:t xml:space="preserve">CDC FLU – </w:t>
      </w:r>
      <w:r w:rsidR="008B6624" w:rsidRPr="008B6624">
        <w:rPr>
          <w:b/>
        </w:rPr>
        <w:t>2020-2021 Flu Season (Dr. Messonnier)</w:t>
      </w:r>
    </w:p>
    <w:p w14:paraId="72697614" w14:textId="3BBB2221" w:rsidR="00AF068E" w:rsidRPr="008B6624" w:rsidRDefault="008B6624">
      <w:pPr>
        <w:rPr>
          <w:b/>
        </w:rPr>
      </w:pPr>
      <w:r w:rsidRPr="008B6624">
        <w:rPr>
          <w:b/>
        </w:rPr>
        <w:t>00</w:t>
      </w:r>
      <w:r w:rsidR="00AF068E" w:rsidRPr="008B6624">
        <w:rPr>
          <w:b/>
        </w:rPr>
        <w:t>:60</w:t>
      </w:r>
    </w:p>
    <w:p w14:paraId="52E3E0FD" w14:textId="77777777" w:rsidR="00AF068E" w:rsidRPr="008B6624" w:rsidRDefault="00AF068E">
      <w:pPr>
        <w:rPr>
          <w:b/>
        </w:rPr>
      </w:pPr>
    </w:p>
    <w:p w14:paraId="0B3B3057" w14:textId="77777777" w:rsidR="00AF068E" w:rsidRPr="008B6624" w:rsidRDefault="00AF068E">
      <w:pPr>
        <w:rPr>
          <w:b/>
        </w:rPr>
      </w:pPr>
      <w:r w:rsidRPr="008B6624">
        <w:rPr>
          <w:b/>
        </w:rPr>
        <w:t>ANCHOR TRACK 1</w:t>
      </w:r>
    </w:p>
    <w:p w14:paraId="1B1DDC42" w14:textId="0971B716" w:rsidR="00AF068E" w:rsidRPr="008B6624" w:rsidRDefault="00904F14">
      <w:pPr>
        <w:rPr>
          <w:rFonts w:cstheme="minorHAnsi"/>
          <w:shd w:val="clear" w:color="auto" w:fill="FFFFFF"/>
        </w:rPr>
      </w:pPr>
      <w:r w:rsidRPr="008B6624">
        <w:rPr>
          <w:rFonts w:cstheme="minorHAnsi"/>
          <w:spacing w:val="4"/>
        </w:rPr>
        <w:t>A</w:t>
      </w:r>
      <w:r w:rsidR="00E62744" w:rsidRPr="008B6624">
        <w:rPr>
          <w:rFonts w:cstheme="minorHAnsi"/>
          <w:spacing w:val="4"/>
        </w:rPr>
        <w:t xml:space="preserve">s the world battles an </w:t>
      </w:r>
      <w:r w:rsidR="00B50520" w:rsidRPr="008B6624">
        <w:rPr>
          <w:rFonts w:cstheme="minorHAnsi"/>
          <w:spacing w:val="4"/>
        </w:rPr>
        <w:t xml:space="preserve">ongoing </w:t>
      </w:r>
      <w:r w:rsidR="00CD4B35" w:rsidRPr="008B6624">
        <w:rPr>
          <w:rFonts w:cstheme="minorHAnsi"/>
          <w:spacing w:val="4"/>
        </w:rPr>
        <w:t>COVID-19</w:t>
      </w:r>
      <w:r w:rsidR="00C3422E" w:rsidRPr="008B6624">
        <w:rPr>
          <w:rFonts w:cstheme="minorHAnsi"/>
          <w:spacing w:val="4"/>
        </w:rPr>
        <w:t xml:space="preserve"> </w:t>
      </w:r>
      <w:r w:rsidR="008A3445" w:rsidRPr="008B6624">
        <w:rPr>
          <w:rFonts w:cstheme="minorHAnsi"/>
          <w:spacing w:val="4"/>
        </w:rPr>
        <w:t>pandemic</w:t>
      </w:r>
      <w:r w:rsidR="00E62744" w:rsidRPr="008B6624">
        <w:rPr>
          <w:rFonts w:cstheme="minorHAnsi"/>
          <w:spacing w:val="4"/>
        </w:rPr>
        <w:t xml:space="preserve">, </w:t>
      </w:r>
      <w:r w:rsidRPr="008B6624">
        <w:rPr>
          <w:rFonts w:cstheme="minorHAnsi"/>
          <w:spacing w:val="4"/>
        </w:rPr>
        <w:t xml:space="preserve">and </w:t>
      </w:r>
      <w:r w:rsidR="00E62744" w:rsidRPr="008B6624">
        <w:rPr>
          <w:rFonts w:cstheme="minorHAnsi"/>
          <w:spacing w:val="4"/>
        </w:rPr>
        <w:t>flu season approaches</w:t>
      </w:r>
      <w:r w:rsidRPr="008B6624">
        <w:rPr>
          <w:rFonts w:cstheme="minorHAnsi"/>
          <w:spacing w:val="4"/>
        </w:rPr>
        <w:t>,</w:t>
      </w:r>
      <w:r w:rsidR="008A3445" w:rsidRPr="008B6624">
        <w:rPr>
          <w:rFonts w:cstheme="minorHAnsi"/>
          <w:shd w:val="clear" w:color="auto" w:fill="FFFFFF"/>
        </w:rPr>
        <w:t xml:space="preserve"> </w:t>
      </w:r>
      <w:r w:rsidRPr="008B6624">
        <w:rPr>
          <w:rFonts w:cstheme="minorHAnsi"/>
          <w:shd w:val="clear" w:color="auto" w:fill="FFFFFF"/>
        </w:rPr>
        <w:t>h</w:t>
      </w:r>
      <w:r w:rsidR="008A3445" w:rsidRPr="008B6624">
        <w:rPr>
          <w:rFonts w:cstheme="minorHAnsi"/>
          <w:shd w:val="clear" w:color="auto" w:fill="FFFFFF"/>
        </w:rPr>
        <w:t xml:space="preserve">ealth experts say </w:t>
      </w:r>
      <w:r w:rsidR="00E62744" w:rsidRPr="008B6624">
        <w:rPr>
          <w:rFonts w:cstheme="minorHAnsi"/>
          <w:shd w:val="clear" w:color="auto" w:fill="FFFFFF"/>
        </w:rPr>
        <w:t>getting a vaccine this season is more important than ever to protect</w:t>
      </w:r>
      <w:r w:rsidR="008A3445" w:rsidRPr="008B6624">
        <w:rPr>
          <w:rFonts w:cstheme="minorHAnsi"/>
          <w:shd w:val="clear" w:color="auto" w:fill="FFFFFF"/>
        </w:rPr>
        <w:t xml:space="preserve"> </w:t>
      </w:r>
      <w:r w:rsidR="00E62744" w:rsidRPr="008B6624">
        <w:rPr>
          <w:rFonts w:cstheme="minorHAnsi"/>
          <w:shd w:val="clear" w:color="auto" w:fill="FFFFFF"/>
        </w:rPr>
        <w:t xml:space="preserve">yourself, your </w:t>
      </w:r>
      <w:r w:rsidR="008A3445" w:rsidRPr="008B6624">
        <w:rPr>
          <w:rFonts w:cstheme="minorHAnsi"/>
          <w:shd w:val="clear" w:color="auto" w:fill="FFFFFF"/>
        </w:rPr>
        <w:t>family, and your community</w:t>
      </w:r>
      <w:r w:rsidR="00C3422E" w:rsidRPr="008B6624">
        <w:rPr>
          <w:rFonts w:cstheme="minorHAnsi"/>
          <w:shd w:val="clear" w:color="auto" w:fill="FFFFFF"/>
        </w:rPr>
        <w:t xml:space="preserve"> from flu</w:t>
      </w:r>
      <w:r w:rsidR="008A3445" w:rsidRPr="008B6624">
        <w:rPr>
          <w:rFonts w:ascii="Arial" w:hAnsi="Arial" w:cs="Arial"/>
          <w:shd w:val="clear" w:color="auto" w:fill="FFFFFF"/>
        </w:rPr>
        <w:t xml:space="preserve">. </w:t>
      </w:r>
      <w:r w:rsidR="00342BEB" w:rsidRPr="008B6624">
        <w:rPr>
          <w:rFonts w:cstheme="minorHAnsi"/>
          <w:shd w:val="clear" w:color="auto" w:fill="FFFFFF"/>
        </w:rPr>
        <w:t xml:space="preserve">Dr. Nancy Messonnier, </w:t>
      </w:r>
      <w:r w:rsidRPr="008B6624">
        <w:rPr>
          <w:rFonts w:cstheme="minorHAnsi"/>
          <w:shd w:val="clear" w:color="auto" w:fill="FFFFFF"/>
        </w:rPr>
        <w:t>with the CDC</w:t>
      </w:r>
      <w:r w:rsidR="00A33D93" w:rsidRPr="008B6624">
        <w:rPr>
          <w:rFonts w:cstheme="minorHAnsi"/>
          <w:shd w:val="clear" w:color="auto" w:fill="FFFFFF"/>
        </w:rPr>
        <w:t xml:space="preserve"> </w:t>
      </w:r>
      <w:r w:rsidR="00F670F3" w:rsidRPr="008B6624">
        <w:rPr>
          <w:rFonts w:cstheme="minorHAnsi"/>
          <w:shd w:val="clear" w:color="auto" w:fill="FFFFFF"/>
        </w:rPr>
        <w:t>e</w:t>
      </w:r>
      <w:r w:rsidR="008A3445" w:rsidRPr="008B6624">
        <w:rPr>
          <w:rFonts w:cstheme="minorHAnsi"/>
          <w:shd w:val="clear" w:color="auto" w:fill="FFFFFF"/>
        </w:rPr>
        <w:t xml:space="preserve">xplains.  </w:t>
      </w:r>
    </w:p>
    <w:p w14:paraId="6397907D" w14:textId="048CCB62" w:rsidR="00AF068E" w:rsidRPr="008B6624" w:rsidRDefault="00AF068E">
      <w:pPr>
        <w:rPr>
          <w:b/>
        </w:rPr>
      </w:pPr>
      <w:r w:rsidRPr="008B6624">
        <w:rPr>
          <w:b/>
        </w:rPr>
        <w:t>TALENT SOUNDBITE</w:t>
      </w:r>
      <w:r w:rsidR="00C609CC" w:rsidRPr="008B6624">
        <w:rPr>
          <w:b/>
        </w:rPr>
        <w:t xml:space="preserve"> [Read by</w:t>
      </w:r>
      <w:r w:rsidR="00B45989" w:rsidRPr="008B6624">
        <w:rPr>
          <w:b/>
        </w:rPr>
        <w:t xml:space="preserve"> Dr. Messonnier</w:t>
      </w:r>
      <w:r w:rsidR="00C609CC" w:rsidRPr="008B6624">
        <w:rPr>
          <w:b/>
        </w:rPr>
        <w:t xml:space="preserve">] </w:t>
      </w:r>
    </w:p>
    <w:p w14:paraId="488EF44F" w14:textId="07FDCA80" w:rsidR="00747735" w:rsidRPr="008B6624" w:rsidRDefault="00E62744" w:rsidP="00AF068E">
      <w:pPr>
        <w:tabs>
          <w:tab w:val="num" w:pos="1440"/>
        </w:tabs>
      </w:pPr>
      <w:r w:rsidRPr="008B6624">
        <w:t>Flu vaccine</w:t>
      </w:r>
      <w:r w:rsidR="005C1C87" w:rsidRPr="008B6624">
        <w:t>s</w:t>
      </w:r>
      <w:r w:rsidRPr="008B6624">
        <w:t xml:space="preserve"> prevent millions of flu illnesses, tens of thousands of flu hospitalizations, and thousands of deaths every year. </w:t>
      </w:r>
      <w:r w:rsidR="00904F14" w:rsidRPr="008B6624">
        <w:t>F</w:t>
      </w:r>
      <w:r w:rsidRPr="008B6624">
        <w:t>lu vaccines have</w:t>
      </w:r>
      <w:r w:rsidR="00C3422E" w:rsidRPr="008B6624">
        <w:t xml:space="preserve"> been </w:t>
      </w:r>
      <w:r w:rsidRPr="008B6624">
        <w:t xml:space="preserve">used </w:t>
      </w:r>
      <w:r w:rsidR="00C3422E" w:rsidRPr="008B6624">
        <w:t xml:space="preserve">for more than 50 years </w:t>
      </w:r>
      <w:r w:rsidRPr="008B6624">
        <w:t xml:space="preserve">to safely vaccinate </w:t>
      </w:r>
      <w:r w:rsidR="006A7E3F" w:rsidRPr="008B6624">
        <w:t xml:space="preserve">hundreds of </w:t>
      </w:r>
      <w:r w:rsidR="00C3422E" w:rsidRPr="008B6624">
        <w:t xml:space="preserve">millions of Americans. </w:t>
      </w:r>
      <w:r w:rsidR="005C1C87" w:rsidRPr="008B6624">
        <w:t xml:space="preserve">This season, getting a flu vaccine is more important than ever. </w:t>
      </w:r>
      <w:r w:rsidR="00342BEB" w:rsidRPr="008B6624">
        <w:t xml:space="preserve">By getting vaccinated, you are helping to protect </w:t>
      </w:r>
      <w:r w:rsidR="005C1C87" w:rsidRPr="008B6624">
        <w:t xml:space="preserve">yourself AND </w:t>
      </w:r>
      <w:r w:rsidR="00342BEB" w:rsidRPr="008B6624">
        <w:t>the people around you from flu</w:t>
      </w:r>
      <w:r w:rsidR="005C1C87" w:rsidRPr="008B6624">
        <w:t xml:space="preserve">. </w:t>
      </w:r>
    </w:p>
    <w:p w14:paraId="2F3F5FEE" w14:textId="2A57279D" w:rsidR="00747735" w:rsidRPr="008B6624" w:rsidRDefault="00AF068E" w:rsidP="00AF068E">
      <w:pPr>
        <w:tabs>
          <w:tab w:val="num" w:pos="1440"/>
        </w:tabs>
      </w:pPr>
      <w:r w:rsidRPr="008B6624">
        <w:t xml:space="preserve">While it’s unclear </w:t>
      </w:r>
      <w:r w:rsidR="00075D6D" w:rsidRPr="008B6624">
        <w:t xml:space="preserve">what impact COVID-19 will have </w:t>
      </w:r>
      <w:r w:rsidR="00AD4A0A" w:rsidRPr="008B6624">
        <w:t>on</w:t>
      </w:r>
      <w:r w:rsidR="00C3422E" w:rsidRPr="008B6624">
        <w:t xml:space="preserve"> the</w:t>
      </w:r>
      <w:r w:rsidRPr="008B6624">
        <w:t xml:space="preserve"> upcoming flu season, </w:t>
      </w:r>
      <w:r w:rsidR="00C3422E" w:rsidRPr="008B6624">
        <w:t>it’s very clear that a</w:t>
      </w:r>
      <w:r w:rsidRPr="008B6624">
        <w:t xml:space="preserve"> flu vaccine is the best way to reduce the risk from flu and its potentially serious complications.  </w:t>
      </w:r>
    </w:p>
    <w:p w14:paraId="2D4FF026" w14:textId="77777777" w:rsidR="00AF068E" w:rsidRPr="008B6624" w:rsidRDefault="00AF068E">
      <w:pPr>
        <w:rPr>
          <w:b/>
        </w:rPr>
      </w:pPr>
      <w:r w:rsidRPr="008B6624">
        <w:rPr>
          <w:b/>
        </w:rPr>
        <w:t>ANCHOR TRACK 2</w:t>
      </w:r>
    </w:p>
    <w:p w14:paraId="6EBCAE9B" w14:textId="489D9ACB" w:rsidR="00AF068E" w:rsidRPr="00AF068E" w:rsidRDefault="00AF068E">
      <w:r w:rsidRPr="008B6624">
        <w:t>For more information, visit cdc.gov</w:t>
      </w:r>
      <w:r w:rsidR="00F670F3" w:rsidRPr="008B6624">
        <w:t>/</w:t>
      </w:r>
      <w:proofErr w:type="spellStart"/>
      <w:r w:rsidR="00F670F3" w:rsidRPr="008B6624">
        <w:t>fightflu</w:t>
      </w:r>
      <w:proofErr w:type="spellEnd"/>
      <w:r w:rsidR="003944A6" w:rsidRPr="008B6624">
        <w:t>.</w:t>
      </w:r>
      <w:bookmarkStart w:id="0" w:name="_GoBack"/>
      <w:bookmarkEnd w:id="0"/>
    </w:p>
    <w:p w14:paraId="5783511D" w14:textId="77777777" w:rsidR="00AF068E" w:rsidRPr="00AF068E" w:rsidRDefault="00AF068E">
      <w:pPr>
        <w:rPr>
          <w:b/>
        </w:rPr>
      </w:pPr>
    </w:p>
    <w:sectPr w:rsidR="00AF068E" w:rsidRPr="00AF0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57E27" w14:textId="77777777" w:rsidR="00040078" w:rsidRDefault="00040078" w:rsidP="00342BEB">
      <w:pPr>
        <w:spacing w:after="0" w:line="240" w:lineRule="auto"/>
      </w:pPr>
      <w:r>
        <w:separator/>
      </w:r>
    </w:p>
  </w:endnote>
  <w:endnote w:type="continuationSeparator" w:id="0">
    <w:p w14:paraId="4488F9B4" w14:textId="77777777" w:rsidR="00040078" w:rsidRDefault="00040078" w:rsidP="00342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906B0" w14:textId="77777777" w:rsidR="00040078" w:rsidRDefault="00040078" w:rsidP="00342BEB">
      <w:pPr>
        <w:spacing w:after="0" w:line="240" w:lineRule="auto"/>
      </w:pPr>
      <w:r>
        <w:separator/>
      </w:r>
    </w:p>
  </w:footnote>
  <w:footnote w:type="continuationSeparator" w:id="0">
    <w:p w14:paraId="3FE24A0F" w14:textId="77777777" w:rsidR="00040078" w:rsidRDefault="00040078" w:rsidP="00342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05DB6"/>
    <w:multiLevelType w:val="hybridMultilevel"/>
    <w:tmpl w:val="A5D44CCC"/>
    <w:lvl w:ilvl="0" w:tplc="AD88D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A16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54A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DE6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18D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60B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A4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C9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049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68E"/>
    <w:rsid w:val="00040078"/>
    <w:rsid w:val="00075D6D"/>
    <w:rsid w:val="000911C7"/>
    <w:rsid w:val="000A55AA"/>
    <w:rsid w:val="00113DCC"/>
    <w:rsid w:val="001631DE"/>
    <w:rsid w:val="00313CBF"/>
    <w:rsid w:val="00342BEB"/>
    <w:rsid w:val="003944A6"/>
    <w:rsid w:val="00423C4B"/>
    <w:rsid w:val="004751E8"/>
    <w:rsid w:val="005A7488"/>
    <w:rsid w:val="005C1C87"/>
    <w:rsid w:val="005E02B7"/>
    <w:rsid w:val="005F338F"/>
    <w:rsid w:val="00693A0A"/>
    <w:rsid w:val="006A7E3F"/>
    <w:rsid w:val="006B1228"/>
    <w:rsid w:val="006C0405"/>
    <w:rsid w:val="00747735"/>
    <w:rsid w:val="00771265"/>
    <w:rsid w:val="007B0197"/>
    <w:rsid w:val="00806BF4"/>
    <w:rsid w:val="00813D7A"/>
    <w:rsid w:val="008A3445"/>
    <w:rsid w:val="008B6624"/>
    <w:rsid w:val="008F3748"/>
    <w:rsid w:val="00904F14"/>
    <w:rsid w:val="009D5032"/>
    <w:rsid w:val="009E67EB"/>
    <w:rsid w:val="009F6274"/>
    <w:rsid w:val="00A01F51"/>
    <w:rsid w:val="00A331E9"/>
    <w:rsid w:val="00A33D93"/>
    <w:rsid w:val="00A513C6"/>
    <w:rsid w:val="00AD4A0A"/>
    <w:rsid w:val="00AF068E"/>
    <w:rsid w:val="00B45989"/>
    <w:rsid w:val="00B50520"/>
    <w:rsid w:val="00BE30CB"/>
    <w:rsid w:val="00C3422E"/>
    <w:rsid w:val="00C47ADB"/>
    <w:rsid w:val="00C51377"/>
    <w:rsid w:val="00C609CC"/>
    <w:rsid w:val="00CD4B35"/>
    <w:rsid w:val="00CE64D6"/>
    <w:rsid w:val="00D30CB8"/>
    <w:rsid w:val="00D54D17"/>
    <w:rsid w:val="00DA68F0"/>
    <w:rsid w:val="00E0273F"/>
    <w:rsid w:val="00E509E5"/>
    <w:rsid w:val="00E62744"/>
    <w:rsid w:val="00F6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9964A8B"/>
  <w15:chartTrackingRefBased/>
  <w15:docId w15:val="{248E340C-DC84-4DFC-9698-E0C3C1EC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9C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42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2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2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22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27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7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5075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2881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15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45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07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3272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E51270C6D98478EA3E19DADB7457F" ma:contentTypeVersion="11" ma:contentTypeDescription="Create a new document." ma:contentTypeScope="" ma:versionID="d6ac16888cad89ee7fd8b9284c8265e4">
  <xsd:schema xmlns:xsd="http://www.w3.org/2001/XMLSchema" xmlns:xs="http://www.w3.org/2001/XMLSchema" xmlns:p="http://schemas.microsoft.com/office/2006/metadata/properties" xmlns:ns1="http://schemas.microsoft.com/sharepoint/v3" xmlns:ns2="68aea4a9-5c47-4314-8d49-12682379a7c2" xmlns:ns3="279dcba5-1096-49b8-87f7-3add964ec55e" targetNamespace="http://schemas.microsoft.com/office/2006/metadata/properties" ma:root="true" ma:fieldsID="a7a83d366f3c0b9657a0740b4a7998d8" ns1:_="" ns2:_="" ns3:_="">
    <xsd:import namespace="http://schemas.microsoft.com/sharepoint/v3"/>
    <xsd:import namespace="68aea4a9-5c47-4314-8d49-12682379a7c2"/>
    <xsd:import namespace="279dcba5-1096-49b8-87f7-3add964ec5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ea4a9-5c47-4314-8d49-12682379a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dcba5-1096-49b8-87f7-3add964ec5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F78F7F-8747-4EFF-B9A6-51DFBB47DB8A}">
  <ds:schemaRefs>
    <ds:schemaRef ds:uri="http://purl.org/dc/dcmitype/"/>
    <ds:schemaRef ds:uri="http://purl.org/dc/elements/1.1/"/>
    <ds:schemaRef ds:uri="68aea4a9-5c47-4314-8d49-12682379a7c2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79dcba5-1096-49b8-87f7-3add964ec55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940A8B8-CE5B-42E3-801D-FE0D90E86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aea4a9-5c47-4314-8d49-12682379a7c2"/>
    <ds:schemaRef ds:uri="279dcba5-1096-49b8-87f7-3add964ec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990859-FD93-4ADF-886F-546C0104AF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Wells</dc:creator>
  <cp:keywords/>
  <dc:description/>
  <cp:lastModifiedBy>LaPorte, Kathleen (CDC/DDID/NCIRD/ID)</cp:lastModifiedBy>
  <cp:revision>2</cp:revision>
  <dcterms:created xsi:type="dcterms:W3CDTF">2020-10-08T17:58:00Z</dcterms:created>
  <dcterms:modified xsi:type="dcterms:W3CDTF">2020-10-08T17:58:00Z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yhb3@cdc.gov</vt:lpwstr>
  </property>
  <property fmtid="{D5CDD505-2E9C-101B-9397-08002B2CF9AE}" pid="5" name="MSIP_Label_7b94a7b8-f06c-4dfe-bdcc-9b548fd58c31_SetDate">
    <vt:lpwstr>2020-09-01T21:36:33.2778503Z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ActionId">
    <vt:lpwstr>bced0f98-74ac-4e44-a0de-b78ff8cfa549</vt:lpwstr>
  </property>
  <property fmtid="{D5CDD505-2E9C-101B-9397-08002B2CF9AE}" pid="9" name="MSIP_Label_7b94a7b8-f06c-4dfe-bdcc-9b548fd58c31_Extended_MSFT_Method">
    <vt:lpwstr>Manual</vt:lpwstr>
  </property>
  <property fmtid="{D5CDD505-2E9C-101B-9397-08002B2CF9AE}" pid="10" name="Sensitivity">
    <vt:lpwstr>General</vt:lpwstr>
  </property>
  <property fmtid="{D5CDD505-2E9C-101B-9397-08002B2CF9AE}" pid="11" name="ContentTypeId">
    <vt:lpwstr>0x010100915E51270C6D98478EA3E19DADB7457F</vt:lpwstr>
  </property>
</Properties>
</file>