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C3E" w:rsidRDefault="002D7C20" w14:paraId="6312F871" w14:textId="4727A652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419"/>
        </w:rPr>
      </w:pPr>
      <w:r w:rsidRPr="002D7C2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419"/>
        </w:rPr>
        <w:t>30 meses - Demuestra que sabe por lo menos un color; por ejemplo, señala un crayón rojo si usted le pregunta: “¿Cuál es rojo?</w:t>
      </w:r>
    </w:p>
    <w:p w:rsidRPr="002D7C20" w:rsidR="002D7C20" w:rsidRDefault="002D7C20" w14:paraId="24F491B6" w14:textId="1E2A813C" w14:noSpellErr="1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419"/>
        </w:rPr>
      </w:pPr>
      <w:r w:rsidRPr="5181DB25" w:rsidR="002D7C20">
        <w:rPr>
          <w:rStyle w:val="normaltextrun"/>
          <w:rFonts w:ascii="Times New Roman" w:hAnsi="Times New Roman" w:cs="Times New Roman"/>
          <w:b w:val="1"/>
          <w:bCs w:val="1"/>
          <w:color w:val="000000"/>
          <w:sz w:val="24"/>
          <w:szCs w:val="24"/>
          <w:shd w:val="clear" w:color="auto" w:fill="FFFFFF"/>
          <w:lang w:val="es-419"/>
        </w:rPr>
        <w:t>Mam</w:t>
      </w:r>
      <w:r w:rsidRPr="5181DB25" w:rsidR="002D7C20">
        <w:rPr>
          <w:rFonts w:ascii="Times New Roman" w:hAnsi="Times New Roman" w:cs="Times New Roman"/>
          <w:b w:val="1"/>
          <w:bCs w:val="1"/>
          <w:lang w:val="es-419"/>
        </w:rPr>
        <w:t>á</w:t>
      </w:r>
      <w:r w:rsidRPr="00C91F9F" w:rsidR="002D7C2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419"/>
        </w:rPr>
        <w:t>:</w:t>
      </w:r>
      <w:r w:rsidR="002D7C20">
        <w:rPr>
          <w:rStyle w:val="normaltextrun"/>
          <w:rFonts w:ascii="Times New Roman" w:hAnsi="Times New Roman" w:cs="Times New Roman"/>
          <w:b w:val="1"/>
          <w:bCs w:val="1"/>
          <w:color w:val="000000"/>
          <w:sz w:val="24"/>
          <w:szCs w:val="24"/>
          <w:shd w:val="clear" w:color="auto" w:fill="FFFFFF"/>
          <w:lang w:val="es-419"/>
        </w:rPr>
        <w:t xml:space="preserve"> </w:t>
      </w:r>
      <w:r w:rsidRPr="002D7C20" w:rsidR="002D7C2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419"/>
        </w:rPr>
        <w:t xml:space="preserve">Dame el rojo. </w:t>
      </w:r>
      <w:r w:rsidR="002D7C2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419"/>
        </w:rPr>
        <w:t>Joel, el rojo</w:t>
      </w:r>
      <w:r w:rsidRPr="002D7C20" w:rsidR="002D7C2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419"/>
        </w:rPr>
        <w:t>.</w:t>
      </w:r>
      <w:r w:rsidRPr="002D7C20" w:rsidR="002D7C20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002D7C20" w:rsidR="002D7C20">
        <w:rPr>
          <w:rFonts w:ascii="Times New Roman" w:hAnsi="Times New Roman" w:cs="Times New Roman"/>
          <w:sz w:val="24"/>
          <w:szCs w:val="24"/>
          <w:lang w:val="es-419"/>
        </w:rPr>
        <w:t>¡</w:t>
      </w:r>
      <w:r w:rsidRPr="002D7C20" w:rsidR="002D7C2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419"/>
        </w:rPr>
        <w:t>Eso, gracias!</w:t>
      </w:r>
    </w:p>
    <w:p w:rsidR="04B1C793" w:rsidP="2E7D552F" w:rsidRDefault="04B1C793" w14:paraId="0E5E69A7" w14:textId="31FB43AC">
      <w:pPr>
        <w:pStyle w:val="Normal"/>
        <w:rPr>
          <w:rStyle w:val="normaltextrun"/>
          <w:rFonts w:ascii="Times New Roman" w:hAnsi="Times New Roman" w:cs="Times New Roman"/>
          <w:color w:val="000000" w:themeColor="text1" w:themeTint="FF" w:themeShade="FF"/>
          <w:sz w:val="24"/>
          <w:szCs w:val="24"/>
          <w:lang w:val="es-419"/>
        </w:rPr>
      </w:pPr>
      <w:r w:rsidRPr="2E7D552F" w:rsidR="04B1C793">
        <w:rPr>
          <w:rStyle w:val="normaltextrun"/>
          <w:rFonts w:ascii="Times New Roman" w:hAnsi="Times New Roman" w:cs="Times New Roman"/>
          <w:color w:val="000000" w:themeColor="text1" w:themeTint="FF" w:themeShade="FF"/>
          <w:sz w:val="24"/>
          <w:szCs w:val="24"/>
          <w:lang w:val="es-419"/>
        </w:rPr>
        <w:t>La mamá muestra</w:t>
      </w:r>
      <w:r w:rsidRPr="2E7D552F" w:rsidR="04B1C793">
        <w:rPr>
          <w:rStyle w:val="normaltextrun"/>
          <w:rFonts w:ascii="Times New Roman" w:hAnsi="Times New Roman" w:cs="Times New Roman"/>
          <w:color w:val="000000" w:themeColor="text1" w:themeTint="FF" w:themeShade="FF"/>
          <w:sz w:val="24"/>
          <w:szCs w:val="24"/>
          <w:lang w:val="es-419"/>
        </w:rPr>
        <w:t xml:space="preserve"> al </w:t>
      </w:r>
      <w:r w:rsidRPr="2E7D552F" w:rsidR="04B1C793">
        <w:rPr>
          <w:rStyle w:val="normaltextrun"/>
          <w:rFonts w:ascii="Times New Roman" w:hAnsi="Times New Roman" w:cs="Times New Roman"/>
          <w:color w:val="000000" w:themeColor="text1" w:themeTint="FF" w:themeShade="FF"/>
          <w:sz w:val="24"/>
          <w:szCs w:val="24"/>
          <w:lang w:val="es-419"/>
        </w:rPr>
        <w:t>niño</w:t>
      </w:r>
      <w:r w:rsidRPr="2E7D552F" w:rsidR="04B1C793">
        <w:rPr>
          <w:rStyle w:val="normaltextrun"/>
          <w:rFonts w:ascii="Times New Roman" w:hAnsi="Times New Roman" w:cs="Times New Roman"/>
          <w:color w:val="000000" w:themeColor="text1" w:themeTint="FF" w:themeShade="FF"/>
          <w:sz w:val="24"/>
          <w:szCs w:val="24"/>
          <w:lang w:val="es-419"/>
        </w:rPr>
        <w:t xml:space="preserve"> bloques de diferentes colores. </w:t>
      </w:r>
    </w:p>
    <w:p w:rsidRPr="002D7C20" w:rsidR="002D7C20" w:rsidRDefault="002D7C20" w14:paraId="27756A86" w14:textId="77777777">
      <w:pPr>
        <w:rPr>
          <w:rFonts w:ascii="Times New Roman" w:hAnsi="Times New Roman" w:cs="Times New Roman"/>
          <w:sz w:val="24"/>
          <w:szCs w:val="24"/>
          <w:lang w:val="es-419"/>
        </w:rPr>
      </w:pPr>
    </w:p>
    <w:sectPr w:rsidRPr="002D7C20" w:rsidR="002D7C2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0"/>
    <w:rsid w:val="002D7C20"/>
    <w:rsid w:val="006C0F00"/>
    <w:rsid w:val="00BC1343"/>
    <w:rsid w:val="00C91F9F"/>
    <w:rsid w:val="00D74716"/>
    <w:rsid w:val="00ED3C3E"/>
    <w:rsid w:val="04B1C793"/>
    <w:rsid w:val="2E7D552F"/>
    <w:rsid w:val="5181DB25"/>
    <w:rsid w:val="527FFDA2"/>
    <w:rsid w:val="7AE9E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911E5"/>
  <w15:chartTrackingRefBased/>
  <w15:docId w15:val="{2D8607D0-D595-434E-94AD-78E301DB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2D7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6B6AB790-E76B-49BF-A98B-3AA9B10FF270}"/>
</file>

<file path=customXml/itemProps2.xml><?xml version="1.0" encoding="utf-8"?>
<ds:datastoreItem xmlns:ds="http://schemas.openxmlformats.org/officeDocument/2006/customXml" ds:itemID="{1DA43F77-F0EF-4DB3-8287-B5D267C02553}"/>
</file>

<file path=customXml/itemProps3.xml><?xml version="1.0" encoding="utf-8"?>
<ds:datastoreItem xmlns:ds="http://schemas.openxmlformats.org/officeDocument/2006/customXml" ds:itemID="{7A717C94-C4EC-4BF2-905F-D5A9C80276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Gabriela Chorro (Porter Novelli)</dc:creator>
  <keywords/>
  <dc:description/>
  <lastModifiedBy>Gabriela Chorro (Porter Novelli)</lastModifiedBy>
  <revision>4</revision>
  <dcterms:created xsi:type="dcterms:W3CDTF">2023-08-21T12:44:00.0000000Z</dcterms:created>
  <dcterms:modified xsi:type="dcterms:W3CDTF">2023-08-31T14:29:43.0412455Z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